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42" w:type="dxa"/>
        <w:tblLook w:val="01E0" w:firstRow="1" w:lastRow="1" w:firstColumn="1" w:lastColumn="1" w:noHBand="0" w:noVBand="0"/>
      </w:tblPr>
      <w:tblGrid>
        <w:gridCol w:w="4537"/>
        <w:gridCol w:w="5528"/>
      </w:tblGrid>
      <w:tr w:rsidR="00401F40" w:rsidRPr="00401F40" w:rsidTr="00124EC1">
        <w:tc>
          <w:tcPr>
            <w:tcW w:w="4537" w:type="dxa"/>
            <w:shd w:val="clear" w:color="auto" w:fill="auto"/>
          </w:tcPr>
          <w:p w:rsidR="00401F40" w:rsidRPr="00724201" w:rsidRDefault="00401F40" w:rsidP="006C0072">
            <w:pPr>
              <w:tabs>
                <w:tab w:val="left" w:pos="162"/>
              </w:tabs>
              <w:jc w:val="center"/>
              <w:rPr>
                <w:sz w:val="26"/>
                <w:szCs w:val="26"/>
              </w:rPr>
            </w:pPr>
            <w:r w:rsidRPr="00724201">
              <w:rPr>
                <w:sz w:val="26"/>
                <w:szCs w:val="26"/>
              </w:rPr>
              <w:t>UBND TỈNH ĐỒNG NAI</w:t>
            </w:r>
          </w:p>
          <w:p w:rsidR="00D52017" w:rsidRPr="008219C1" w:rsidRDefault="00401F40" w:rsidP="00C65C84">
            <w:pPr>
              <w:ind w:left="-108" w:right="-58"/>
              <w:jc w:val="center"/>
              <w:rPr>
                <w:b/>
                <w:sz w:val="26"/>
                <w:szCs w:val="26"/>
              </w:rPr>
            </w:pPr>
            <w:r w:rsidRPr="008219C1">
              <w:rPr>
                <w:b/>
                <w:sz w:val="26"/>
                <w:szCs w:val="26"/>
              </w:rPr>
              <w:t xml:space="preserve">SỞ </w:t>
            </w:r>
            <w:r w:rsidR="00C65C84" w:rsidRPr="008219C1">
              <w:rPr>
                <w:b/>
                <w:sz w:val="26"/>
                <w:szCs w:val="26"/>
              </w:rPr>
              <w:t>CÔNG THƯƠNG</w:t>
            </w:r>
          </w:p>
          <w:p w:rsidR="00401F40" w:rsidRPr="00124EC1" w:rsidRDefault="006C0072" w:rsidP="006C0072">
            <w:pPr>
              <w:ind w:right="-58"/>
              <w:rPr>
                <w:sz w:val="26"/>
                <w:szCs w:val="26"/>
              </w:rPr>
            </w:pPr>
            <w:r w:rsidRPr="00124EC1">
              <w:rPr>
                <w:noProof/>
                <w:color w:val="FF0000"/>
                <w:sz w:val="26"/>
                <w:szCs w:val="26"/>
              </w:rPr>
              <mc:AlternateContent>
                <mc:Choice Requires="wps">
                  <w:drawing>
                    <wp:anchor distT="4294967295" distB="4294967295" distL="114300" distR="114300" simplePos="0" relativeHeight="251660800" behindDoc="0" locked="0" layoutInCell="1" allowOverlap="1" wp14:anchorId="4663A7C4" wp14:editId="0E01D8A9">
                      <wp:simplePos x="0" y="0"/>
                      <wp:positionH relativeFrom="column">
                        <wp:posOffset>803910</wp:posOffset>
                      </wp:positionH>
                      <wp:positionV relativeFrom="paragraph">
                        <wp:posOffset>20955</wp:posOffset>
                      </wp:positionV>
                      <wp:extent cx="1119505" cy="0"/>
                      <wp:effectExtent l="0" t="0" r="2349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9505"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A5D7AA"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65pt" to="15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" strokecolor="windowText" strokeweight="1.25pt">
                      <o:lock v:ext="edit" shapetype="f"/>
                    </v:line>
                  </w:pict>
                </mc:Fallback>
              </mc:AlternateContent>
            </w:r>
          </w:p>
        </w:tc>
        <w:tc>
          <w:tcPr>
            <w:tcW w:w="5528" w:type="dxa"/>
            <w:shd w:val="clear" w:color="auto" w:fill="auto"/>
          </w:tcPr>
          <w:p w:rsidR="00401F40" w:rsidRPr="00401F40" w:rsidRDefault="00401F40" w:rsidP="00D537FD">
            <w:pPr>
              <w:ind w:left="-108" w:right="-126"/>
              <w:jc w:val="center"/>
              <w:rPr>
                <w:b/>
                <w:sz w:val="26"/>
                <w:szCs w:val="26"/>
              </w:rPr>
            </w:pPr>
            <w:r w:rsidRPr="00401F40">
              <w:rPr>
                <w:b/>
                <w:sz w:val="26"/>
                <w:szCs w:val="26"/>
              </w:rPr>
              <w:t>CỘNG HÒA XÃ HỘI CHỦ NGHĨA VIỆT NAM</w:t>
            </w:r>
          </w:p>
          <w:p w:rsidR="00401F40" w:rsidRPr="00401F40" w:rsidRDefault="00401F40" w:rsidP="00D537FD">
            <w:pPr>
              <w:ind w:left="-108" w:right="-126"/>
              <w:jc w:val="center"/>
              <w:rPr>
                <w:b/>
                <w:sz w:val="28"/>
                <w:szCs w:val="28"/>
              </w:rPr>
            </w:pPr>
            <w:r w:rsidRPr="00401F40">
              <w:rPr>
                <w:b/>
                <w:sz w:val="28"/>
                <w:szCs w:val="28"/>
              </w:rPr>
              <w:t>Độc lập – Tự do – Hạnh phúc</w:t>
            </w:r>
          </w:p>
          <w:p w:rsidR="00401F40" w:rsidRPr="00401F40" w:rsidRDefault="00401F40" w:rsidP="00D537FD">
            <w:pPr>
              <w:ind w:left="-108" w:right="-126"/>
              <w:jc w:val="center"/>
              <w:rPr>
                <w:sz w:val="28"/>
                <w:szCs w:val="28"/>
              </w:rPr>
            </w:pPr>
            <w:r w:rsidRPr="00401F40">
              <w:rPr>
                <w:b/>
                <w:sz w:val="28"/>
                <w:szCs w:val="28"/>
              </w:rPr>
              <w:t>–––––––––––––––––––––––</w:t>
            </w:r>
          </w:p>
        </w:tc>
      </w:tr>
      <w:tr w:rsidR="00401F40" w:rsidRPr="00401F40" w:rsidTr="00124EC1">
        <w:tc>
          <w:tcPr>
            <w:tcW w:w="4537" w:type="dxa"/>
            <w:shd w:val="clear" w:color="auto" w:fill="auto"/>
          </w:tcPr>
          <w:p w:rsidR="00401F40" w:rsidRPr="00E31085" w:rsidRDefault="00401F40" w:rsidP="00374437">
            <w:pPr>
              <w:jc w:val="center"/>
              <w:rPr>
                <w:sz w:val="28"/>
                <w:szCs w:val="28"/>
              </w:rPr>
            </w:pPr>
            <w:r w:rsidRPr="00E31085">
              <w:rPr>
                <w:sz w:val="28"/>
                <w:szCs w:val="28"/>
              </w:rPr>
              <w:t xml:space="preserve">Số:     </w:t>
            </w:r>
            <w:r w:rsidR="00457272">
              <w:rPr>
                <w:sz w:val="28"/>
                <w:szCs w:val="28"/>
              </w:rPr>
              <w:t xml:space="preserve">     </w:t>
            </w:r>
            <w:r w:rsidRPr="00E31085">
              <w:rPr>
                <w:sz w:val="28"/>
                <w:szCs w:val="28"/>
              </w:rPr>
              <w:t xml:space="preserve">  /QĐ-</w:t>
            </w:r>
            <w:r w:rsidR="00E31085">
              <w:rPr>
                <w:sz w:val="28"/>
                <w:szCs w:val="28"/>
              </w:rPr>
              <w:t>SCT</w:t>
            </w:r>
          </w:p>
        </w:tc>
        <w:tc>
          <w:tcPr>
            <w:tcW w:w="5528" w:type="dxa"/>
            <w:shd w:val="clear" w:color="auto" w:fill="auto"/>
          </w:tcPr>
          <w:p w:rsidR="00401F40" w:rsidRPr="00401F40" w:rsidRDefault="004567FD" w:rsidP="0096686A">
            <w:pPr>
              <w:ind w:left="-108" w:right="-126"/>
              <w:jc w:val="center"/>
              <w:rPr>
                <w:i/>
                <w:sz w:val="28"/>
                <w:szCs w:val="28"/>
              </w:rPr>
            </w:pPr>
            <w:r>
              <w:rPr>
                <w:i/>
                <w:sz w:val="28"/>
                <w:szCs w:val="28"/>
              </w:rPr>
              <w:t>Đồng Nai, ngày</w:t>
            </w:r>
            <w:r w:rsidR="0025182A">
              <w:rPr>
                <w:i/>
                <w:sz w:val="28"/>
                <w:szCs w:val="28"/>
              </w:rPr>
              <w:t xml:space="preserve">        t</w:t>
            </w:r>
            <w:r w:rsidR="00AC04E5">
              <w:rPr>
                <w:i/>
                <w:sz w:val="28"/>
                <w:szCs w:val="28"/>
              </w:rPr>
              <w:t xml:space="preserve">háng </w:t>
            </w:r>
            <w:r w:rsidR="0096686A">
              <w:rPr>
                <w:i/>
                <w:sz w:val="28"/>
                <w:szCs w:val="28"/>
              </w:rPr>
              <w:t>8</w:t>
            </w:r>
            <w:r>
              <w:rPr>
                <w:i/>
                <w:sz w:val="28"/>
                <w:szCs w:val="28"/>
              </w:rPr>
              <w:t xml:space="preserve"> </w:t>
            </w:r>
            <w:r w:rsidR="00401F40" w:rsidRPr="00401F40">
              <w:rPr>
                <w:i/>
                <w:sz w:val="28"/>
                <w:szCs w:val="28"/>
              </w:rPr>
              <w:t xml:space="preserve">năm </w:t>
            </w:r>
            <w:r>
              <w:rPr>
                <w:i/>
                <w:sz w:val="28"/>
                <w:szCs w:val="28"/>
              </w:rPr>
              <w:t>2020</w:t>
            </w:r>
          </w:p>
        </w:tc>
      </w:tr>
    </w:tbl>
    <w:p w:rsidR="00F769C4" w:rsidRPr="000826EF" w:rsidRDefault="00F769C4" w:rsidP="000826EF">
      <w:pPr>
        <w:jc w:val="center"/>
        <w:rPr>
          <w:sz w:val="28"/>
          <w:szCs w:val="28"/>
        </w:rPr>
      </w:pPr>
    </w:p>
    <w:p w:rsidR="00A8140C" w:rsidRPr="0048454B" w:rsidRDefault="007654C7" w:rsidP="00D537FD">
      <w:pPr>
        <w:jc w:val="center"/>
        <w:rPr>
          <w:b/>
          <w:sz w:val="28"/>
          <w:szCs w:val="28"/>
        </w:rPr>
      </w:pPr>
      <w:r w:rsidRPr="0048454B">
        <w:rPr>
          <w:b/>
          <w:sz w:val="28"/>
          <w:szCs w:val="28"/>
        </w:rPr>
        <w:t>QUYẾT ĐỊNH</w:t>
      </w:r>
    </w:p>
    <w:p w:rsidR="00EE4D9B" w:rsidRPr="005111B3" w:rsidRDefault="00A8140C" w:rsidP="00D537FD">
      <w:pPr>
        <w:jc w:val="center"/>
        <w:rPr>
          <w:b/>
          <w:sz w:val="27"/>
          <w:szCs w:val="27"/>
        </w:rPr>
      </w:pPr>
      <w:r w:rsidRPr="005111B3">
        <w:rPr>
          <w:b/>
          <w:sz w:val="27"/>
          <w:szCs w:val="27"/>
        </w:rPr>
        <w:t xml:space="preserve">V/v Ban hành </w:t>
      </w:r>
      <w:r w:rsidR="00FC0743" w:rsidRPr="005111B3">
        <w:rPr>
          <w:b/>
          <w:sz w:val="27"/>
          <w:szCs w:val="27"/>
        </w:rPr>
        <w:t xml:space="preserve">và áp dụng Hệ thống </w:t>
      </w:r>
      <w:r w:rsidR="00EE4D9B" w:rsidRPr="005111B3">
        <w:rPr>
          <w:b/>
          <w:sz w:val="27"/>
          <w:szCs w:val="27"/>
        </w:rPr>
        <w:t xml:space="preserve">tài liệu </w:t>
      </w:r>
      <w:r w:rsidR="002A02FE" w:rsidRPr="005111B3">
        <w:rPr>
          <w:b/>
          <w:sz w:val="27"/>
          <w:szCs w:val="27"/>
        </w:rPr>
        <w:t xml:space="preserve">theo </w:t>
      </w:r>
      <w:r w:rsidR="00EE4D9B" w:rsidRPr="005111B3">
        <w:rPr>
          <w:b/>
          <w:sz w:val="27"/>
          <w:szCs w:val="27"/>
        </w:rPr>
        <w:t>tiêu chuẩn</w:t>
      </w:r>
      <w:r w:rsidR="00FC0743" w:rsidRPr="005111B3">
        <w:rPr>
          <w:b/>
          <w:sz w:val="27"/>
          <w:szCs w:val="27"/>
        </w:rPr>
        <w:t xml:space="preserve"> quốc gia</w:t>
      </w:r>
    </w:p>
    <w:p w:rsidR="00A8140C" w:rsidRPr="005111B3" w:rsidRDefault="00FC0743" w:rsidP="00D537FD">
      <w:pPr>
        <w:jc w:val="center"/>
        <w:rPr>
          <w:b/>
          <w:sz w:val="27"/>
          <w:szCs w:val="27"/>
        </w:rPr>
      </w:pPr>
      <w:r w:rsidRPr="005111B3">
        <w:rPr>
          <w:b/>
          <w:sz w:val="27"/>
          <w:szCs w:val="27"/>
        </w:rPr>
        <w:t xml:space="preserve">TCVN </w:t>
      </w:r>
      <w:r w:rsidR="00EE4D9B" w:rsidRPr="005111B3">
        <w:rPr>
          <w:b/>
          <w:sz w:val="27"/>
          <w:szCs w:val="27"/>
        </w:rPr>
        <w:t>ISO 9001:20</w:t>
      </w:r>
      <w:r w:rsidR="005B20A3" w:rsidRPr="005111B3">
        <w:rPr>
          <w:b/>
          <w:sz w:val="27"/>
          <w:szCs w:val="27"/>
        </w:rPr>
        <w:t>15</w:t>
      </w:r>
      <w:r w:rsidR="003000D9" w:rsidRPr="005111B3">
        <w:rPr>
          <w:b/>
          <w:sz w:val="27"/>
          <w:szCs w:val="27"/>
        </w:rPr>
        <w:t xml:space="preserve"> </w:t>
      </w:r>
      <w:r w:rsidR="003000D9" w:rsidRPr="005111B3">
        <w:rPr>
          <w:b/>
          <w:color w:val="000000"/>
          <w:sz w:val="27"/>
          <w:szCs w:val="27"/>
          <w:shd w:val="clear" w:color="auto" w:fill="FFFFFF"/>
        </w:rPr>
        <w:t xml:space="preserve">ứng dụng công nghệ thông tin vào hoạt động </w:t>
      </w:r>
      <w:r w:rsidR="00EE4D9B" w:rsidRPr="005111B3">
        <w:rPr>
          <w:b/>
          <w:sz w:val="27"/>
          <w:szCs w:val="27"/>
        </w:rPr>
        <w:t xml:space="preserve">tại </w:t>
      </w:r>
      <w:r w:rsidR="00C65C84" w:rsidRPr="005111B3">
        <w:rPr>
          <w:b/>
          <w:sz w:val="27"/>
          <w:szCs w:val="27"/>
        </w:rPr>
        <w:t xml:space="preserve">Sở Công </w:t>
      </w:r>
      <w:r w:rsidR="004D1C59" w:rsidRPr="005111B3">
        <w:rPr>
          <w:b/>
          <w:sz w:val="27"/>
          <w:szCs w:val="27"/>
        </w:rPr>
        <w:t>T</w:t>
      </w:r>
      <w:r w:rsidR="00C65C84" w:rsidRPr="005111B3">
        <w:rPr>
          <w:b/>
          <w:sz w:val="27"/>
          <w:szCs w:val="27"/>
        </w:rPr>
        <w:t>hương</w:t>
      </w:r>
    </w:p>
    <w:p w:rsidR="00A8140C" w:rsidRPr="00B10E60" w:rsidRDefault="00CB3609" w:rsidP="00D537FD">
      <w:pPr>
        <w:spacing w:before="360" w:after="240"/>
        <w:jc w:val="center"/>
        <w:rPr>
          <w:b/>
          <w:sz w:val="27"/>
          <w:szCs w:val="27"/>
        </w:rPr>
      </w:pPr>
      <w:r w:rsidRPr="00B10E60">
        <w:rPr>
          <w:b/>
          <w:noProof/>
          <w:sz w:val="27"/>
          <w:szCs w:val="27"/>
        </w:rPr>
        <mc:AlternateContent>
          <mc:Choice Requires="wps">
            <w:drawing>
              <wp:anchor distT="4294967295" distB="4294967295" distL="114300" distR="114300" simplePos="0" relativeHeight="251658752" behindDoc="0" locked="0" layoutInCell="1" allowOverlap="1" wp14:anchorId="4BD1810B" wp14:editId="35EF89C2">
                <wp:simplePos x="0" y="0"/>
                <wp:positionH relativeFrom="column">
                  <wp:posOffset>2311372</wp:posOffset>
                </wp:positionH>
                <wp:positionV relativeFrom="paragraph">
                  <wp:posOffset>60297</wp:posOffset>
                </wp:positionV>
                <wp:extent cx="1407380" cy="7951"/>
                <wp:effectExtent l="0" t="0" r="21590" b="304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380" cy="7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D363" id="Line 1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pt,4.75pt" to="292.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"/>
            </w:pict>
          </mc:Fallback>
        </mc:AlternateContent>
      </w:r>
      <w:r w:rsidR="00401F40" w:rsidRPr="00B10E60">
        <w:rPr>
          <w:b/>
          <w:sz w:val="27"/>
          <w:szCs w:val="27"/>
        </w:rPr>
        <w:t>GIÁM ĐỐC</w:t>
      </w:r>
      <w:r w:rsidR="00B75308" w:rsidRPr="00B10E60">
        <w:rPr>
          <w:b/>
          <w:sz w:val="27"/>
          <w:szCs w:val="27"/>
        </w:rPr>
        <w:t xml:space="preserve"> SỞ CÔNG THƯƠNG TỈNH ĐỒNG NAI</w:t>
      </w:r>
    </w:p>
    <w:p w:rsidR="00FC0743" w:rsidRPr="00B10E60" w:rsidRDefault="00C93D18" w:rsidP="00D537FD">
      <w:pPr>
        <w:spacing w:before="120" w:after="120"/>
        <w:ind w:firstLine="567"/>
        <w:jc w:val="both"/>
        <w:rPr>
          <w:i/>
          <w:sz w:val="27"/>
          <w:szCs w:val="27"/>
        </w:rPr>
      </w:pPr>
      <w:r w:rsidRPr="00B10E60">
        <w:rPr>
          <w:i/>
          <w:sz w:val="27"/>
          <w:szCs w:val="27"/>
        </w:rP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r w:rsidR="00FC0743" w:rsidRPr="00B10E60">
        <w:rPr>
          <w:i/>
          <w:sz w:val="27"/>
          <w:szCs w:val="27"/>
        </w:rPr>
        <w:t xml:space="preserve"> </w:t>
      </w:r>
    </w:p>
    <w:p w:rsidR="00326C72" w:rsidRPr="00B10E60" w:rsidRDefault="00326C72" w:rsidP="00D537FD">
      <w:pPr>
        <w:spacing w:before="120" w:after="120"/>
        <w:ind w:firstLine="567"/>
        <w:jc w:val="both"/>
        <w:rPr>
          <w:i/>
          <w:sz w:val="27"/>
          <w:szCs w:val="27"/>
        </w:rPr>
      </w:pPr>
      <w:r w:rsidRPr="00B10E60">
        <w:rPr>
          <w:i/>
          <w:sz w:val="27"/>
          <w:szCs w:val="27"/>
        </w:rPr>
        <w:t xml:space="preserve">Căn cứ </w:t>
      </w:r>
      <w:r w:rsidR="00E95A2B" w:rsidRPr="00B10E60">
        <w:rPr>
          <w:i/>
          <w:sz w:val="27"/>
          <w:szCs w:val="27"/>
        </w:rPr>
        <w:t>Quyết định số 20/2019/QĐ-UBND ngày 08/5/2019 của UBND tỉnh Đồng Nai về việc ban hành Quy định về tổ chức và hoạt động của Sở Công Thương Đồng Nai</w:t>
      </w:r>
      <w:r w:rsidRPr="00B10E60">
        <w:rPr>
          <w:i/>
          <w:sz w:val="27"/>
          <w:szCs w:val="27"/>
        </w:rPr>
        <w:t>;</w:t>
      </w:r>
    </w:p>
    <w:p w:rsidR="007654C7" w:rsidRPr="00B10E60" w:rsidRDefault="00401F40" w:rsidP="00D537FD">
      <w:pPr>
        <w:spacing w:before="120" w:after="120"/>
        <w:ind w:firstLine="567"/>
        <w:jc w:val="both"/>
        <w:rPr>
          <w:i/>
          <w:sz w:val="27"/>
          <w:szCs w:val="27"/>
        </w:rPr>
      </w:pPr>
      <w:r w:rsidRPr="00B10E60">
        <w:rPr>
          <w:i/>
          <w:sz w:val="27"/>
          <w:szCs w:val="27"/>
        </w:rPr>
        <w:t xml:space="preserve">Căn cứ </w:t>
      </w:r>
      <w:r w:rsidR="00CF7524" w:rsidRPr="00B10E60">
        <w:rPr>
          <w:i/>
          <w:sz w:val="27"/>
          <w:szCs w:val="27"/>
        </w:rPr>
        <w:t xml:space="preserve">Kế hoạch số 1607/KH-SCT ngày 15/4/2020 về việc </w:t>
      </w:r>
      <w:r w:rsidR="00CF7524" w:rsidRPr="00B10E60">
        <w:rPr>
          <w:rFonts w:eastAsia="Calibri"/>
          <w:i/>
          <w:sz w:val="27"/>
          <w:szCs w:val="27"/>
        </w:rPr>
        <w:t>thực hiện xây dựng và chuyển đổi áp dụng</w:t>
      </w:r>
      <w:r w:rsidR="00CF7524" w:rsidRPr="00B10E60">
        <w:rPr>
          <w:i/>
          <w:sz w:val="27"/>
          <w:szCs w:val="27"/>
        </w:rPr>
        <w:t xml:space="preserve"> hệ thống quản lý chất lượng tiên tiến theo tiêu chuẩn TCVN ISO 9001:2015 ứng dụng công nghệ thông tin vào hoạt động của Sở Công Thương</w:t>
      </w:r>
      <w:r w:rsidR="005630CD" w:rsidRPr="00B10E60">
        <w:rPr>
          <w:i/>
          <w:sz w:val="27"/>
          <w:szCs w:val="27"/>
        </w:rPr>
        <w:t>;</w:t>
      </w:r>
      <w:r w:rsidR="00CF7524" w:rsidRPr="00B10E60">
        <w:rPr>
          <w:i/>
          <w:sz w:val="27"/>
          <w:szCs w:val="27"/>
        </w:rPr>
        <w:t xml:space="preserve"> </w:t>
      </w:r>
    </w:p>
    <w:p w:rsidR="004930D2" w:rsidRPr="00B10E60" w:rsidRDefault="004930D2" w:rsidP="00D537FD">
      <w:pPr>
        <w:spacing w:before="120" w:after="120"/>
        <w:ind w:firstLine="567"/>
        <w:jc w:val="both"/>
        <w:rPr>
          <w:i/>
          <w:sz w:val="27"/>
          <w:szCs w:val="27"/>
        </w:rPr>
      </w:pPr>
      <w:r w:rsidRPr="00B10E60">
        <w:rPr>
          <w:i/>
          <w:sz w:val="27"/>
          <w:szCs w:val="27"/>
        </w:rPr>
        <w:t>Xé</w:t>
      </w:r>
      <w:r w:rsidR="00EE4D9B" w:rsidRPr="00B10E60">
        <w:rPr>
          <w:i/>
          <w:sz w:val="27"/>
          <w:szCs w:val="27"/>
        </w:rPr>
        <w:t xml:space="preserve">t đề nghị của </w:t>
      </w:r>
      <w:r w:rsidR="00326C72" w:rsidRPr="00B10E60">
        <w:rPr>
          <w:i/>
          <w:sz w:val="27"/>
          <w:szCs w:val="27"/>
        </w:rPr>
        <w:t>Trưởng ban Ban xây dựng và áp dụng Hệ thống quản lý chất lượng theo tiêu chuẩn TCVN ISO 9001:2015</w:t>
      </w:r>
      <w:r w:rsidR="009F7DD2" w:rsidRPr="00B10E60">
        <w:rPr>
          <w:i/>
          <w:sz w:val="27"/>
          <w:szCs w:val="27"/>
        </w:rPr>
        <w:t>,</w:t>
      </w:r>
    </w:p>
    <w:p w:rsidR="00A8140C" w:rsidRPr="00B10E60" w:rsidRDefault="00A8140C" w:rsidP="00D537FD">
      <w:pPr>
        <w:spacing w:before="120" w:after="120"/>
        <w:jc w:val="center"/>
        <w:rPr>
          <w:b/>
          <w:sz w:val="27"/>
          <w:szCs w:val="27"/>
        </w:rPr>
      </w:pPr>
      <w:r w:rsidRPr="00B10E60">
        <w:rPr>
          <w:b/>
          <w:sz w:val="27"/>
          <w:szCs w:val="27"/>
        </w:rPr>
        <w:t>QUYẾT ĐỊNH:</w:t>
      </w:r>
    </w:p>
    <w:p w:rsidR="005630CD" w:rsidRPr="00B10E60" w:rsidRDefault="00A8140C" w:rsidP="00D537FD">
      <w:pPr>
        <w:spacing w:before="120" w:after="120"/>
        <w:ind w:firstLine="567"/>
        <w:jc w:val="both"/>
        <w:rPr>
          <w:sz w:val="27"/>
          <w:szCs w:val="27"/>
        </w:rPr>
      </w:pPr>
      <w:r w:rsidRPr="00B10E60">
        <w:rPr>
          <w:b/>
          <w:sz w:val="27"/>
          <w:szCs w:val="27"/>
        </w:rPr>
        <w:t>Điều 1.</w:t>
      </w:r>
      <w:r w:rsidR="004930D2" w:rsidRPr="00B10E60">
        <w:rPr>
          <w:b/>
          <w:sz w:val="27"/>
          <w:szCs w:val="27"/>
        </w:rPr>
        <w:t xml:space="preserve"> </w:t>
      </w:r>
      <w:r w:rsidR="004930D2" w:rsidRPr="00B10E60">
        <w:rPr>
          <w:sz w:val="27"/>
          <w:szCs w:val="27"/>
        </w:rPr>
        <w:t>Ban hành</w:t>
      </w:r>
      <w:r w:rsidR="00FC0743" w:rsidRPr="00B10E60">
        <w:rPr>
          <w:sz w:val="27"/>
          <w:szCs w:val="27"/>
        </w:rPr>
        <w:t xml:space="preserve"> và</w:t>
      </w:r>
      <w:r w:rsidR="004930D2" w:rsidRPr="00B10E60">
        <w:rPr>
          <w:sz w:val="27"/>
          <w:szCs w:val="27"/>
        </w:rPr>
        <w:t xml:space="preserve"> </w:t>
      </w:r>
      <w:r w:rsidR="005630CD" w:rsidRPr="00B10E60">
        <w:rPr>
          <w:sz w:val="27"/>
          <w:szCs w:val="27"/>
        </w:rPr>
        <w:t xml:space="preserve">áp dụng hệ thống </w:t>
      </w:r>
      <w:r w:rsidR="00FC0743" w:rsidRPr="00B10E60">
        <w:rPr>
          <w:sz w:val="27"/>
          <w:szCs w:val="27"/>
        </w:rPr>
        <w:t>tài liệu theo tiêu chuẩn quốc gia</w:t>
      </w:r>
      <w:r w:rsidR="005630CD" w:rsidRPr="00B10E60">
        <w:rPr>
          <w:sz w:val="27"/>
          <w:szCs w:val="27"/>
        </w:rPr>
        <w:t xml:space="preserve"> TCVN ISO 9001:20</w:t>
      </w:r>
      <w:r w:rsidR="00467EEC" w:rsidRPr="00B10E60">
        <w:rPr>
          <w:sz w:val="27"/>
          <w:szCs w:val="27"/>
        </w:rPr>
        <w:t>15</w:t>
      </w:r>
      <w:r w:rsidR="005630CD" w:rsidRPr="00B10E60">
        <w:rPr>
          <w:sz w:val="27"/>
          <w:szCs w:val="27"/>
        </w:rPr>
        <w:t xml:space="preserve"> tại </w:t>
      </w:r>
      <w:r w:rsidR="00C65C84" w:rsidRPr="00B10E60">
        <w:rPr>
          <w:sz w:val="27"/>
          <w:szCs w:val="27"/>
        </w:rPr>
        <w:t xml:space="preserve">Sở Công </w:t>
      </w:r>
      <w:r w:rsidR="009A57DA" w:rsidRPr="00B10E60">
        <w:rPr>
          <w:sz w:val="27"/>
          <w:szCs w:val="27"/>
        </w:rPr>
        <w:t>T</w:t>
      </w:r>
      <w:r w:rsidR="00C65C84" w:rsidRPr="00B10E60">
        <w:rPr>
          <w:sz w:val="27"/>
          <w:szCs w:val="27"/>
        </w:rPr>
        <w:t>hương</w:t>
      </w:r>
      <w:r w:rsidR="004E1761" w:rsidRPr="00B10E60">
        <w:rPr>
          <w:sz w:val="27"/>
          <w:szCs w:val="27"/>
        </w:rPr>
        <w:t xml:space="preserve"> </w:t>
      </w:r>
      <w:r w:rsidR="0078134F" w:rsidRPr="00B10E60">
        <w:rPr>
          <w:sz w:val="27"/>
          <w:szCs w:val="27"/>
        </w:rPr>
        <w:t>ba</w:t>
      </w:r>
      <w:r w:rsidR="00FC0743" w:rsidRPr="00B10E60">
        <w:rPr>
          <w:sz w:val="27"/>
          <w:szCs w:val="27"/>
        </w:rPr>
        <w:t>o gồm 01 sổ tay chất lượng; 0</w:t>
      </w:r>
      <w:r w:rsidR="004D1C59" w:rsidRPr="00B10E60">
        <w:rPr>
          <w:sz w:val="27"/>
          <w:szCs w:val="27"/>
        </w:rPr>
        <w:t>7</w:t>
      </w:r>
      <w:r w:rsidR="00FC0743" w:rsidRPr="00B10E60">
        <w:rPr>
          <w:sz w:val="27"/>
          <w:szCs w:val="27"/>
        </w:rPr>
        <w:t xml:space="preserve"> quy trình chung</w:t>
      </w:r>
      <w:r w:rsidR="00164D3E">
        <w:rPr>
          <w:sz w:val="27"/>
          <w:szCs w:val="27"/>
        </w:rPr>
        <w:t xml:space="preserve"> (H</w:t>
      </w:r>
      <w:bookmarkStart w:id="0" w:name="_GoBack"/>
      <w:bookmarkEnd w:id="0"/>
      <w:r w:rsidR="00164D3E">
        <w:rPr>
          <w:sz w:val="27"/>
          <w:szCs w:val="27"/>
        </w:rPr>
        <w:t>ướng dẫn)</w:t>
      </w:r>
      <w:r w:rsidR="007C29A7" w:rsidRPr="00143570">
        <w:rPr>
          <w:sz w:val="27"/>
          <w:szCs w:val="27"/>
        </w:rPr>
        <w:t xml:space="preserve">; </w:t>
      </w:r>
      <w:r w:rsidR="004D3A4D" w:rsidRPr="00143570">
        <w:rPr>
          <w:sz w:val="27"/>
          <w:szCs w:val="27"/>
        </w:rPr>
        <w:t>7</w:t>
      </w:r>
      <w:r w:rsidR="007C29A7" w:rsidRPr="00143570">
        <w:rPr>
          <w:sz w:val="27"/>
          <w:szCs w:val="27"/>
        </w:rPr>
        <w:t xml:space="preserve"> quy trình nội bộ</w:t>
      </w:r>
      <w:r w:rsidR="00FC0743" w:rsidRPr="00143570">
        <w:rPr>
          <w:sz w:val="27"/>
          <w:szCs w:val="27"/>
        </w:rPr>
        <w:t xml:space="preserve"> và </w:t>
      </w:r>
      <w:r w:rsidR="004D1C59" w:rsidRPr="00143570">
        <w:rPr>
          <w:sz w:val="27"/>
          <w:szCs w:val="27"/>
        </w:rPr>
        <w:t>11</w:t>
      </w:r>
      <w:r w:rsidR="007C29A7" w:rsidRPr="00143570">
        <w:rPr>
          <w:sz w:val="27"/>
          <w:szCs w:val="27"/>
        </w:rPr>
        <w:t>8</w:t>
      </w:r>
      <w:r w:rsidR="00FC0743" w:rsidRPr="00143570">
        <w:rPr>
          <w:sz w:val="27"/>
          <w:szCs w:val="27"/>
        </w:rPr>
        <w:t xml:space="preserve"> </w:t>
      </w:r>
      <w:r w:rsidR="00FC0743" w:rsidRPr="00B10E60">
        <w:rPr>
          <w:sz w:val="27"/>
          <w:szCs w:val="27"/>
        </w:rPr>
        <w:t>quy trình tác nghiệp</w:t>
      </w:r>
      <w:r w:rsidR="00FA585D" w:rsidRPr="00B10E60">
        <w:rPr>
          <w:sz w:val="27"/>
          <w:szCs w:val="27"/>
        </w:rPr>
        <w:t xml:space="preserve"> thuộc </w:t>
      </w:r>
      <w:r w:rsidR="004D1C59" w:rsidRPr="00B10E60">
        <w:rPr>
          <w:sz w:val="27"/>
          <w:szCs w:val="27"/>
        </w:rPr>
        <w:t>15</w:t>
      </w:r>
      <w:r w:rsidR="00FA585D" w:rsidRPr="00B10E60">
        <w:rPr>
          <w:sz w:val="27"/>
          <w:szCs w:val="27"/>
        </w:rPr>
        <w:t xml:space="preserve"> lĩnh vực</w:t>
      </w:r>
      <w:r w:rsidR="00C661EE" w:rsidRPr="00B10E60">
        <w:rPr>
          <w:sz w:val="27"/>
          <w:szCs w:val="27"/>
        </w:rPr>
        <w:t xml:space="preserve"> </w:t>
      </w:r>
      <w:r w:rsidR="00FC0743" w:rsidRPr="00B10E60">
        <w:rPr>
          <w:sz w:val="27"/>
          <w:szCs w:val="27"/>
        </w:rPr>
        <w:t>(</w:t>
      </w:r>
      <w:r w:rsidR="00FC0743" w:rsidRPr="00B10E60">
        <w:rPr>
          <w:i/>
          <w:sz w:val="27"/>
          <w:szCs w:val="27"/>
        </w:rPr>
        <w:t xml:space="preserve">có </w:t>
      </w:r>
      <w:r w:rsidR="00DE550E" w:rsidRPr="00B10E60">
        <w:rPr>
          <w:i/>
          <w:sz w:val="27"/>
          <w:szCs w:val="27"/>
        </w:rPr>
        <w:t xml:space="preserve">phụ lục </w:t>
      </w:r>
      <w:r w:rsidR="00FC0743" w:rsidRPr="00B10E60">
        <w:rPr>
          <w:i/>
          <w:sz w:val="27"/>
          <w:szCs w:val="27"/>
        </w:rPr>
        <w:t xml:space="preserve">danh </w:t>
      </w:r>
      <w:r w:rsidR="00DE550E" w:rsidRPr="00B10E60">
        <w:rPr>
          <w:i/>
          <w:sz w:val="27"/>
          <w:szCs w:val="27"/>
        </w:rPr>
        <w:t xml:space="preserve">mục </w:t>
      </w:r>
      <w:r w:rsidR="00FC0743" w:rsidRPr="00B10E60">
        <w:rPr>
          <w:i/>
          <w:sz w:val="27"/>
          <w:szCs w:val="27"/>
        </w:rPr>
        <w:t>kèm theo</w:t>
      </w:r>
      <w:r w:rsidR="00FC0743" w:rsidRPr="00B10E60">
        <w:rPr>
          <w:sz w:val="27"/>
          <w:szCs w:val="27"/>
        </w:rPr>
        <w:t>).</w:t>
      </w:r>
    </w:p>
    <w:p w:rsidR="00C93D18" w:rsidRPr="00B10E60" w:rsidRDefault="005630CD" w:rsidP="00D537FD">
      <w:pPr>
        <w:spacing w:before="120" w:after="120"/>
        <w:ind w:firstLine="567"/>
        <w:jc w:val="both"/>
        <w:rPr>
          <w:sz w:val="27"/>
          <w:szCs w:val="27"/>
        </w:rPr>
      </w:pPr>
      <w:r w:rsidRPr="00B10E60">
        <w:rPr>
          <w:b/>
          <w:sz w:val="27"/>
          <w:szCs w:val="27"/>
        </w:rPr>
        <w:t>Điều 2.</w:t>
      </w:r>
      <w:r w:rsidRPr="00B10E60">
        <w:rPr>
          <w:sz w:val="27"/>
          <w:szCs w:val="27"/>
        </w:rPr>
        <w:t xml:space="preserve"> Phạm vi áp dụng hệ</w:t>
      </w:r>
      <w:r w:rsidR="00374437" w:rsidRPr="00B10E60">
        <w:rPr>
          <w:sz w:val="27"/>
          <w:szCs w:val="27"/>
        </w:rPr>
        <w:t xml:space="preserve"> thống quản lý chất lượng đối với các hoạt động liên quan đến thực hiện thủ tục hành chính cho tổ chức, cá nhân </w:t>
      </w:r>
      <w:r w:rsidRPr="00B10E60">
        <w:rPr>
          <w:sz w:val="27"/>
          <w:szCs w:val="27"/>
        </w:rPr>
        <w:t xml:space="preserve">tại các </w:t>
      </w:r>
      <w:r w:rsidR="0078134F" w:rsidRPr="00B10E60">
        <w:rPr>
          <w:sz w:val="27"/>
          <w:szCs w:val="27"/>
        </w:rPr>
        <w:t xml:space="preserve">phòng, ban </w:t>
      </w:r>
      <w:r w:rsidRPr="00B10E60">
        <w:rPr>
          <w:sz w:val="27"/>
          <w:szCs w:val="27"/>
        </w:rPr>
        <w:t>chuyên môn thuộc</w:t>
      </w:r>
      <w:r w:rsidR="0048454B" w:rsidRPr="00B10E60">
        <w:rPr>
          <w:sz w:val="27"/>
          <w:szCs w:val="27"/>
        </w:rPr>
        <w:t xml:space="preserve"> </w:t>
      </w:r>
      <w:r w:rsidR="008E3776" w:rsidRPr="00B10E60">
        <w:rPr>
          <w:sz w:val="27"/>
          <w:szCs w:val="27"/>
        </w:rPr>
        <w:t>Sở Công T</w:t>
      </w:r>
      <w:r w:rsidR="00C65C84" w:rsidRPr="00B10E60">
        <w:rPr>
          <w:sz w:val="27"/>
          <w:szCs w:val="27"/>
        </w:rPr>
        <w:t>hương</w:t>
      </w:r>
      <w:r w:rsidR="004E1761" w:rsidRPr="00B10E60">
        <w:rPr>
          <w:sz w:val="27"/>
          <w:szCs w:val="27"/>
        </w:rPr>
        <w:t xml:space="preserve"> </w:t>
      </w:r>
      <w:r w:rsidRPr="00B10E60">
        <w:rPr>
          <w:sz w:val="27"/>
          <w:szCs w:val="27"/>
        </w:rPr>
        <w:t>gồm:</w:t>
      </w:r>
      <w:r w:rsidR="0078134F" w:rsidRPr="00B10E60">
        <w:rPr>
          <w:sz w:val="27"/>
          <w:szCs w:val="27"/>
        </w:rPr>
        <w:t xml:space="preserve"> Thanh tra</w:t>
      </w:r>
      <w:r w:rsidR="00E32FDF" w:rsidRPr="00B10E60">
        <w:rPr>
          <w:sz w:val="27"/>
          <w:szCs w:val="27"/>
        </w:rPr>
        <w:t xml:space="preserve"> </w:t>
      </w:r>
      <w:r w:rsidR="001910A4" w:rsidRPr="00B10E60">
        <w:rPr>
          <w:sz w:val="27"/>
          <w:szCs w:val="27"/>
        </w:rPr>
        <w:t>Sở</w:t>
      </w:r>
      <w:r w:rsidR="0078134F" w:rsidRPr="00B10E60">
        <w:rPr>
          <w:sz w:val="27"/>
          <w:szCs w:val="27"/>
        </w:rPr>
        <w:t xml:space="preserve">, </w:t>
      </w:r>
      <w:r w:rsidR="00E32FDF" w:rsidRPr="00B10E60">
        <w:rPr>
          <w:sz w:val="27"/>
          <w:szCs w:val="27"/>
        </w:rPr>
        <w:t xml:space="preserve">Phòng </w:t>
      </w:r>
      <w:r w:rsidR="003776F7" w:rsidRPr="00B10E60">
        <w:rPr>
          <w:sz w:val="27"/>
          <w:szCs w:val="27"/>
        </w:rPr>
        <w:t>Quản lý Thương mại; Phòng Quản lý Công nghiệp; Phòng</w:t>
      </w:r>
      <w:r w:rsidR="003C6AE4">
        <w:rPr>
          <w:sz w:val="27"/>
          <w:szCs w:val="27"/>
        </w:rPr>
        <w:t xml:space="preserve"> Quản lý Kỹ thuật và Năng lượng, Văn phòng Sở.</w:t>
      </w:r>
    </w:p>
    <w:p w:rsidR="00A8140C" w:rsidRPr="00B10E60" w:rsidRDefault="00FC0743" w:rsidP="00D537FD">
      <w:pPr>
        <w:spacing w:before="120" w:after="120"/>
        <w:ind w:firstLine="567"/>
        <w:jc w:val="both"/>
        <w:rPr>
          <w:sz w:val="27"/>
          <w:szCs w:val="27"/>
        </w:rPr>
      </w:pPr>
      <w:r w:rsidRPr="00B10E60">
        <w:rPr>
          <w:b/>
          <w:sz w:val="27"/>
          <w:szCs w:val="27"/>
        </w:rPr>
        <w:t>Điều 3</w:t>
      </w:r>
      <w:r w:rsidR="00A8140C" w:rsidRPr="00B10E60">
        <w:rPr>
          <w:b/>
          <w:sz w:val="27"/>
          <w:szCs w:val="27"/>
        </w:rPr>
        <w:t>.</w:t>
      </w:r>
      <w:r w:rsidR="00A8140C" w:rsidRPr="00B10E60">
        <w:rPr>
          <w:sz w:val="27"/>
          <w:szCs w:val="27"/>
        </w:rPr>
        <w:t xml:space="preserve"> </w:t>
      </w:r>
      <w:r w:rsidR="002A02FE" w:rsidRPr="00B10E60">
        <w:rPr>
          <w:sz w:val="27"/>
          <w:szCs w:val="27"/>
        </w:rPr>
        <w:t>Quyết định này có hiệu lực thi hành kể từ ngày ký</w:t>
      </w:r>
      <w:r w:rsidR="00DE550E" w:rsidRPr="00B10E60">
        <w:rPr>
          <w:sz w:val="27"/>
          <w:szCs w:val="27"/>
        </w:rPr>
        <w:t>.</w:t>
      </w:r>
    </w:p>
    <w:p w:rsidR="00F93CD6" w:rsidRPr="00B10E60" w:rsidRDefault="00FC0743" w:rsidP="002B5653">
      <w:pPr>
        <w:spacing w:before="120" w:after="120"/>
        <w:ind w:firstLine="567"/>
        <w:jc w:val="both"/>
        <w:rPr>
          <w:sz w:val="27"/>
          <w:szCs w:val="27"/>
        </w:rPr>
      </w:pPr>
      <w:r w:rsidRPr="00B10E60">
        <w:rPr>
          <w:b/>
          <w:sz w:val="27"/>
          <w:szCs w:val="27"/>
        </w:rPr>
        <w:t>Điều 4</w:t>
      </w:r>
      <w:r w:rsidR="00A8140C" w:rsidRPr="00B10E60">
        <w:rPr>
          <w:b/>
          <w:sz w:val="27"/>
          <w:szCs w:val="27"/>
        </w:rPr>
        <w:t>.</w:t>
      </w:r>
      <w:r w:rsidR="00A8140C" w:rsidRPr="00B10E60">
        <w:rPr>
          <w:sz w:val="27"/>
          <w:szCs w:val="27"/>
        </w:rPr>
        <w:t xml:space="preserve"> </w:t>
      </w:r>
      <w:r w:rsidR="00B73360" w:rsidRPr="00B10E60">
        <w:rPr>
          <w:sz w:val="27"/>
          <w:szCs w:val="27"/>
        </w:rPr>
        <w:t>Chánh Văn phòng</w:t>
      </w:r>
      <w:r w:rsidR="00EE4D9B" w:rsidRPr="00B10E60">
        <w:rPr>
          <w:sz w:val="27"/>
          <w:szCs w:val="27"/>
        </w:rPr>
        <w:t xml:space="preserve">, </w:t>
      </w:r>
      <w:r w:rsidR="007B6542" w:rsidRPr="00B10E60">
        <w:rPr>
          <w:sz w:val="27"/>
          <w:szCs w:val="27"/>
        </w:rPr>
        <w:t xml:space="preserve">Trưởng các phòng chuyên môn </w:t>
      </w:r>
      <w:r w:rsidR="002A02FE" w:rsidRPr="00B10E60">
        <w:rPr>
          <w:sz w:val="27"/>
          <w:szCs w:val="27"/>
        </w:rPr>
        <w:t xml:space="preserve">và </w:t>
      </w:r>
      <w:r w:rsidRPr="00B10E60">
        <w:rPr>
          <w:sz w:val="27"/>
          <w:szCs w:val="27"/>
        </w:rPr>
        <w:t xml:space="preserve">đơn vị </w:t>
      </w:r>
      <w:r w:rsidR="0078134F" w:rsidRPr="00B10E60">
        <w:rPr>
          <w:sz w:val="27"/>
          <w:szCs w:val="27"/>
        </w:rPr>
        <w:t xml:space="preserve">trực thuộc </w:t>
      </w:r>
      <w:r w:rsidR="003776F7" w:rsidRPr="00B10E60">
        <w:rPr>
          <w:sz w:val="27"/>
          <w:szCs w:val="27"/>
        </w:rPr>
        <w:t>Sở Công T</w:t>
      </w:r>
      <w:r w:rsidR="00C65C84" w:rsidRPr="00B10E60">
        <w:rPr>
          <w:sz w:val="27"/>
          <w:szCs w:val="27"/>
        </w:rPr>
        <w:t>hương</w:t>
      </w:r>
      <w:r w:rsidR="004E1761" w:rsidRPr="00B10E60">
        <w:rPr>
          <w:sz w:val="27"/>
          <w:szCs w:val="27"/>
        </w:rPr>
        <w:t xml:space="preserve"> </w:t>
      </w:r>
      <w:r w:rsidRPr="00B10E60">
        <w:rPr>
          <w:sz w:val="27"/>
          <w:szCs w:val="27"/>
        </w:rPr>
        <w:t>có liên quan ch</w:t>
      </w:r>
      <w:r w:rsidR="0078134F" w:rsidRPr="00B10E60">
        <w:rPr>
          <w:sz w:val="27"/>
          <w:szCs w:val="27"/>
        </w:rPr>
        <w:t xml:space="preserve">ịu </w:t>
      </w:r>
      <w:r w:rsidRPr="00B10E60">
        <w:rPr>
          <w:sz w:val="27"/>
          <w:szCs w:val="27"/>
        </w:rPr>
        <w:t>trách nhiệm thi hành Quyết định này.</w:t>
      </w:r>
      <w:r w:rsidR="00B73360" w:rsidRPr="00B10E60">
        <w:rPr>
          <w:sz w:val="27"/>
          <w:szCs w:val="27"/>
        </w:rPr>
        <w:t>/.</w:t>
      </w:r>
    </w:p>
    <w:tbl>
      <w:tblPr>
        <w:tblW w:w="0" w:type="auto"/>
        <w:tblInd w:w="108" w:type="dxa"/>
        <w:tblCellMar>
          <w:left w:w="0" w:type="dxa"/>
          <w:right w:w="0" w:type="dxa"/>
        </w:tblCellMar>
        <w:tblLook w:val="00A0" w:firstRow="1" w:lastRow="0" w:firstColumn="1" w:lastColumn="0" w:noHBand="0" w:noVBand="0"/>
      </w:tblPr>
      <w:tblGrid>
        <w:gridCol w:w="4428"/>
        <w:gridCol w:w="4928"/>
      </w:tblGrid>
      <w:tr w:rsidR="001A6073" w:rsidRPr="00F17917" w:rsidTr="00D537FD">
        <w:tc>
          <w:tcPr>
            <w:tcW w:w="4428" w:type="dxa"/>
            <w:tcMar>
              <w:top w:w="0" w:type="dxa"/>
              <w:left w:w="108" w:type="dxa"/>
              <w:bottom w:w="0" w:type="dxa"/>
              <w:right w:w="108" w:type="dxa"/>
            </w:tcMar>
          </w:tcPr>
          <w:p w:rsidR="001A6073" w:rsidRPr="00BB69EC" w:rsidRDefault="001A6073" w:rsidP="00D537FD">
            <w:pPr>
              <w:rPr>
                <w:sz w:val="22"/>
                <w:szCs w:val="22"/>
              </w:rPr>
            </w:pPr>
            <w:r w:rsidRPr="005B2E89">
              <w:rPr>
                <w:b/>
                <w:bCs/>
                <w:i/>
                <w:iCs/>
                <w:lang w:val="vi-VN"/>
              </w:rPr>
              <w:t>Nơi nhận:</w:t>
            </w:r>
            <w:r w:rsidRPr="005B2E89">
              <w:rPr>
                <w:b/>
                <w:lang w:val="vi-VN"/>
              </w:rPr>
              <w:br/>
            </w:r>
            <w:r w:rsidRPr="00BB69EC">
              <w:rPr>
                <w:b/>
                <w:sz w:val="22"/>
                <w:szCs w:val="22"/>
              </w:rPr>
              <w:t>-</w:t>
            </w:r>
            <w:r w:rsidRPr="00BB69EC">
              <w:rPr>
                <w:sz w:val="22"/>
                <w:szCs w:val="22"/>
              </w:rPr>
              <w:t xml:space="preserve"> Như điểu </w:t>
            </w:r>
            <w:r w:rsidR="002C2D5E" w:rsidRPr="00BB69EC">
              <w:rPr>
                <w:sz w:val="22"/>
                <w:szCs w:val="22"/>
              </w:rPr>
              <w:t>4</w:t>
            </w:r>
            <w:r w:rsidRPr="00BB69EC">
              <w:rPr>
                <w:sz w:val="22"/>
                <w:szCs w:val="22"/>
              </w:rPr>
              <w:t>;</w:t>
            </w:r>
          </w:p>
          <w:p w:rsidR="001A6073" w:rsidRPr="00BB69EC" w:rsidRDefault="001A6073" w:rsidP="00D537FD">
            <w:pPr>
              <w:rPr>
                <w:sz w:val="22"/>
                <w:szCs w:val="22"/>
              </w:rPr>
            </w:pPr>
            <w:r w:rsidRPr="00BB69EC">
              <w:rPr>
                <w:sz w:val="22"/>
                <w:szCs w:val="22"/>
              </w:rPr>
              <w:t>- Ban Giám đốc;</w:t>
            </w:r>
          </w:p>
          <w:p w:rsidR="00BB69EC" w:rsidRPr="00BB69EC" w:rsidRDefault="00BB69EC" w:rsidP="00D537FD">
            <w:pPr>
              <w:rPr>
                <w:sz w:val="22"/>
                <w:szCs w:val="22"/>
              </w:rPr>
            </w:pPr>
            <w:r w:rsidRPr="00BB69EC">
              <w:rPr>
                <w:sz w:val="22"/>
                <w:szCs w:val="22"/>
              </w:rPr>
              <w:t>- Các thành viên trong ban ISO</w:t>
            </w:r>
          </w:p>
          <w:p w:rsidR="001A6073" w:rsidRPr="004E711B" w:rsidRDefault="001A6073" w:rsidP="00D537FD">
            <w:r w:rsidRPr="00BB69EC">
              <w:rPr>
                <w:sz w:val="22"/>
                <w:szCs w:val="22"/>
              </w:rPr>
              <w:t xml:space="preserve">- Lưu: </w:t>
            </w:r>
            <w:r w:rsidR="00311D60" w:rsidRPr="00BB69EC">
              <w:rPr>
                <w:sz w:val="22"/>
                <w:szCs w:val="22"/>
              </w:rPr>
              <w:t xml:space="preserve">VT, </w:t>
            </w:r>
            <w:r w:rsidRPr="00BB69EC">
              <w:rPr>
                <w:sz w:val="22"/>
                <w:szCs w:val="22"/>
              </w:rPr>
              <w:t>VP</w:t>
            </w:r>
            <w:r w:rsidRPr="00BB69EC">
              <w:rPr>
                <w:sz w:val="22"/>
                <w:szCs w:val="22"/>
                <w:lang w:val="vi-VN"/>
              </w:rPr>
              <w:t>.</w:t>
            </w:r>
            <w:r w:rsidR="004E711B" w:rsidRPr="00BB69EC">
              <w:rPr>
                <w:sz w:val="22"/>
                <w:szCs w:val="22"/>
              </w:rPr>
              <w:t xml:space="preserve"> (Thủy-VP)</w:t>
            </w:r>
          </w:p>
        </w:tc>
        <w:tc>
          <w:tcPr>
            <w:tcW w:w="4928" w:type="dxa"/>
            <w:tcMar>
              <w:top w:w="0" w:type="dxa"/>
              <w:left w:w="108" w:type="dxa"/>
              <w:bottom w:w="0" w:type="dxa"/>
              <w:right w:w="108" w:type="dxa"/>
            </w:tcMar>
          </w:tcPr>
          <w:p w:rsidR="003776F7" w:rsidRPr="00571363" w:rsidRDefault="001A6073" w:rsidP="003776F7">
            <w:pPr>
              <w:jc w:val="center"/>
              <w:rPr>
                <w:b/>
                <w:bCs/>
                <w:sz w:val="28"/>
                <w:szCs w:val="28"/>
              </w:rPr>
            </w:pPr>
            <w:r w:rsidRPr="00571363">
              <w:rPr>
                <w:b/>
                <w:bCs/>
                <w:sz w:val="28"/>
                <w:szCs w:val="28"/>
              </w:rPr>
              <w:t>GIÁM ĐỐC</w:t>
            </w:r>
          </w:p>
          <w:p w:rsidR="003776F7" w:rsidRPr="00571363" w:rsidRDefault="003776F7" w:rsidP="003776F7">
            <w:pPr>
              <w:jc w:val="center"/>
              <w:rPr>
                <w:b/>
                <w:bCs/>
                <w:sz w:val="28"/>
                <w:szCs w:val="28"/>
              </w:rPr>
            </w:pPr>
          </w:p>
          <w:p w:rsidR="00D537FD" w:rsidRPr="00571363" w:rsidRDefault="00D537FD" w:rsidP="003776F7">
            <w:pPr>
              <w:jc w:val="center"/>
              <w:rPr>
                <w:b/>
                <w:bCs/>
                <w:sz w:val="28"/>
                <w:szCs w:val="28"/>
              </w:rPr>
            </w:pPr>
          </w:p>
          <w:p w:rsidR="003776F7" w:rsidRPr="00571363" w:rsidRDefault="003776F7" w:rsidP="003776F7">
            <w:pPr>
              <w:jc w:val="center"/>
              <w:rPr>
                <w:b/>
                <w:bCs/>
                <w:sz w:val="28"/>
                <w:szCs w:val="28"/>
              </w:rPr>
            </w:pPr>
          </w:p>
          <w:p w:rsidR="003776F7" w:rsidRPr="00571363" w:rsidRDefault="003776F7" w:rsidP="003776F7">
            <w:pPr>
              <w:jc w:val="center"/>
              <w:rPr>
                <w:b/>
                <w:bCs/>
                <w:sz w:val="28"/>
                <w:szCs w:val="28"/>
              </w:rPr>
            </w:pPr>
          </w:p>
          <w:p w:rsidR="001A6073" w:rsidRPr="00571363" w:rsidRDefault="00D537FD" w:rsidP="00E57D74">
            <w:pPr>
              <w:jc w:val="center"/>
              <w:rPr>
                <w:b/>
                <w:bCs/>
                <w:sz w:val="28"/>
                <w:szCs w:val="28"/>
              </w:rPr>
            </w:pPr>
            <w:r>
              <w:rPr>
                <w:b/>
                <w:bCs/>
                <w:sz w:val="28"/>
                <w:szCs w:val="28"/>
              </w:rPr>
              <w:t>Tr</w:t>
            </w:r>
            <w:r w:rsidR="003776F7" w:rsidRPr="00571363">
              <w:rPr>
                <w:b/>
                <w:bCs/>
                <w:sz w:val="28"/>
                <w:szCs w:val="28"/>
              </w:rPr>
              <w:t>ương</w:t>
            </w:r>
            <w:r>
              <w:rPr>
                <w:b/>
                <w:bCs/>
                <w:sz w:val="28"/>
                <w:szCs w:val="28"/>
              </w:rPr>
              <w:t xml:space="preserve"> Thị Mỹ Dung</w:t>
            </w:r>
          </w:p>
        </w:tc>
      </w:tr>
    </w:tbl>
    <w:p w:rsidR="002B5653" w:rsidRDefault="002B5653">
      <w:pPr>
        <w:rPr>
          <w:b/>
          <w:sz w:val="28"/>
          <w:szCs w:val="28"/>
        </w:rPr>
      </w:pPr>
    </w:p>
    <w:p w:rsidR="007966FB" w:rsidRPr="0048454B" w:rsidRDefault="005F6198" w:rsidP="0091088C">
      <w:pPr>
        <w:spacing w:before="120" w:after="120"/>
        <w:jc w:val="center"/>
        <w:rPr>
          <w:b/>
          <w:sz w:val="28"/>
          <w:szCs w:val="28"/>
        </w:rPr>
      </w:pPr>
      <w:r w:rsidRPr="0048454B">
        <w:rPr>
          <w:b/>
          <w:sz w:val="28"/>
          <w:szCs w:val="28"/>
        </w:rPr>
        <w:lastRenderedPageBreak/>
        <w:t>PHỤ LỤC</w:t>
      </w:r>
    </w:p>
    <w:p w:rsidR="00374437" w:rsidRPr="006374C1" w:rsidRDefault="007966FB" w:rsidP="000826EF">
      <w:pPr>
        <w:jc w:val="center"/>
        <w:rPr>
          <w:b/>
          <w:sz w:val="26"/>
          <w:szCs w:val="26"/>
        </w:rPr>
      </w:pPr>
      <w:r w:rsidRPr="00A53302">
        <w:rPr>
          <w:b/>
          <w:sz w:val="26"/>
          <w:szCs w:val="26"/>
        </w:rPr>
        <w:t xml:space="preserve">DANH </w:t>
      </w:r>
      <w:r w:rsidRPr="006374C1">
        <w:rPr>
          <w:b/>
          <w:sz w:val="26"/>
          <w:szCs w:val="26"/>
        </w:rPr>
        <w:t>MỤC TÀI LIỆU</w:t>
      </w:r>
      <w:r w:rsidR="005F6198" w:rsidRPr="006374C1">
        <w:rPr>
          <w:b/>
          <w:sz w:val="26"/>
          <w:szCs w:val="26"/>
        </w:rPr>
        <w:t xml:space="preserve"> </w:t>
      </w:r>
      <w:r w:rsidR="00374437" w:rsidRPr="006374C1">
        <w:rPr>
          <w:b/>
          <w:sz w:val="26"/>
          <w:szCs w:val="26"/>
        </w:rPr>
        <w:t xml:space="preserve">HỆ THỐNG QUẢN LÝ CHẤT LƯỢNG </w:t>
      </w:r>
    </w:p>
    <w:p w:rsidR="00374437" w:rsidRPr="006374C1" w:rsidRDefault="00374437" w:rsidP="000826EF">
      <w:pPr>
        <w:jc w:val="center"/>
        <w:rPr>
          <w:b/>
          <w:sz w:val="26"/>
          <w:szCs w:val="26"/>
        </w:rPr>
      </w:pPr>
      <w:r w:rsidRPr="006374C1">
        <w:rPr>
          <w:b/>
          <w:sz w:val="26"/>
          <w:szCs w:val="26"/>
        </w:rPr>
        <w:t>THEO TIÊU CHUẨN QUỐC GIA TCVN 9001:2015</w:t>
      </w:r>
    </w:p>
    <w:p w:rsidR="007966FB" w:rsidRPr="006374C1" w:rsidRDefault="00374437" w:rsidP="000826EF">
      <w:pPr>
        <w:jc w:val="center"/>
        <w:rPr>
          <w:b/>
          <w:sz w:val="26"/>
          <w:szCs w:val="26"/>
        </w:rPr>
      </w:pPr>
      <w:r w:rsidRPr="006374C1">
        <w:rPr>
          <w:b/>
          <w:sz w:val="26"/>
          <w:szCs w:val="26"/>
        </w:rPr>
        <w:t>ÁP DỤNG TẠI</w:t>
      </w:r>
      <w:r w:rsidR="005F6198" w:rsidRPr="006374C1">
        <w:rPr>
          <w:b/>
          <w:sz w:val="26"/>
          <w:szCs w:val="26"/>
        </w:rPr>
        <w:t xml:space="preserve"> </w:t>
      </w:r>
      <w:r w:rsidR="00C65C84" w:rsidRPr="006374C1">
        <w:rPr>
          <w:b/>
          <w:sz w:val="28"/>
          <w:szCs w:val="28"/>
        </w:rPr>
        <w:t>S</w:t>
      </w:r>
      <w:r w:rsidR="006374C1" w:rsidRPr="006374C1">
        <w:rPr>
          <w:b/>
          <w:sz w:val="28"/>
          <w:szCs w:val="28"/>
        </w:rPr>
        <w:t>Ở</w:t>
      </w:r>
      <w:r w:rsidR="00C65C84" w:rsidRPr="006374C1">
        <w:rPr>
          <w:b/>
          <w:sz w:val="28"/>
          <w:szCs w:val="28"/>
        </w:rPr>
        <w:t xml:space="preserve"> CÔNG THƯƠNG</w:t>
      </w:r>
    </w:p>
    <w:p w:rsidR="007966FB" w:rsidRPr="006374C1" w:rsidRDefault="007966FB" w:rsidP="00D869D6">
      <w:pPr>
        <w:spacing w:after="120"/>
        <w:jc w:val="center"/>
        <w:rPr>
          <w:i/>
          <w:sz w:val="26"/>
          <w:szCs w:val="26"/>
        </w:rPr>
      </w:pPr>
      <w:r w:rsidRPr="006374C1">
        <w:rPr>
          <w:sz w:val="26"/>
          <w:szCs w:val="26"/>
        </w:rPr>
        <w:t>(</w:t>
      </w:r>
      <w:r w:rsidRPr="006374C1">
        <w:rPr>
          <w:i/>
          <w:sz w:val="26"/>
          <w:szCs w:val="26"/>
        </w:rPr>
        <w:t xml:space="preserve">Ban hành kèm theo </w:t>
      </w:r>
      <w:r w:rsidR="00400AB1" w:rsidRPr="006374C1">
        <w:rPr>
          <w:i/>
          <w:sz w:val="26"/>
          <w:szCs w:val="26"/>
        </w:rPr>
        <w:t xml:space="preserve">Quyết </w:t>
      </w:r>
      <w:r w:rsidRPr="006374C1">
        <w:rPr>
          <w:i/>
          <w:sz w:val="26"/>
          <w:szCs w:val="26"/>
        </w:rPr>
        <w:t xml:space="preserve">định số </w:t>
      </w:r>
      <w:r w:rsidR="00912C8F">
        <w:rPr>
          <w:i/>
          <w:sz w:val="26"/>
          <w:szCs w:val="26"/>
        </w:rPr>
        <w:t xml:space="preserve">       /QĐ-SCT ngày     </w:t>
      </w:r>
      <w:r w:rsidR="00D869D6" w:rsidRPr="006374C1">
        <w:rPr>
          <w:i/>
          <w:sz w:val="26"/>
          <w:szCs w:val="26"/>
        </w:rPr>
        <w:t xml:space="preserve"> /</w:t>
      </w:r>
      <w:r w:rsidR="00632316">
        <w:rPr>
          <w:i/>
          <w:sz w:val="26"/>
          <w:szCs w:val="26"/>
        </w:rPr>
        <w:t>8</w:t>
      </w:r>
      <w:r w:rsidR="00D869D6" w:rsidRPr="006374C1">
        <w:rPr>
          <w:i/>
          <w:sz w:val="26"/>
          <w:szCs w:val="26"/>
        </w:rPr>
        <w:t xml:space="preserve">/2020 </w:t>
      </w:r>
      <w:r w:rsidR="00DF4CB1" w:rsidRPr="006374C1">
        <w:rPr>
          <w:i/>
          <w:sz w:val="26"/>
          <w:szCs w:val="26"/>
        </w:rPr>
        <w:t xml:space="preserve"> của </w:t>
      </w:r>
      <w:r w:rsidR="00D869D6" w:rsidRPr="006374C1">
        <w:rPr>
          <w:i/>
          <w:sz w:val="26"/>
          <w:szCs w:val="26"/>
        </w:rPr>
        <w:t>Sở Công T</w:t>
      </w:r>
      <w:r w:rsidR="00C65C84" w:rsidRPr="006374C1">
        <w:rPr>
          <w:i/>
          <w:sz w:val="26"/>
          <w:szCs w:val="26"/>
        </w:rPr>
        <w:t>hương</w:t>
      </w:r>
      <w:r w:rsidRPr="006374C1">
        <w:rPr>
          <w:i/>
          <w:sz w:val="26"/>
          <w:szCs w:val="26"/>
        </w:rPr>
        <w:t>)</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5513"/>
        <w:gridCol w:w="1440"/>
        <w:gridCol w:w="1560"/>
      </w:tblGrid>
      <w:tr w:rsidR="00F03534" w:rsidRPr="000D1666" w:rsidTr="00D537FD">
        <w:tc>
          <w:tcPr>
            <w:tcW w:w="727" w:type="dxa"/>
            <w:vAlign w:val="center"/>
          </w:tcPr>
          <w:p w:rsidR="00F03534" w:rsidRPr="000D1666" w:rsidRDefault="00F03534" w:rsidP="00D537FD">
            <w:pPr>
              <w:spacing w:before="20" w:after="20"/>
              <w:jc w:val="center"/>
              <w:rPr>
                <w:b/>
                <w:bCs/>
                <w:sz w:val="26"/>
                <w:szCs w:val="26"/>
              </w:rPr>
            </w:pPr>
            <w:r w:rsidRPr="000D1666">
              <w:rPr>
                <w:b/>
                <w:bCs/>
                <w:sz w:val="26"/>
                <w:szCs w:val="26"/>
              </w:rPr>
              <w:t>STT</w:t>
            </w:r>
          </w:p>
        </w:tc>
        <w:tc>
          <w:tcPr>
            <w:tcW w:w="5513" w:type="dxa"/>
            <w:vAlign w:val="center"/>
          </w:tcPr>
          <w:p w:rsidR="00F03534" w:rsidRPr="000D1666" w:rsidRDefault="00F03534" w:rsidP="00D537FD">
            <w:pPr>
              <w:spacing w:before="20" w:after="20"/>
              <w:jc w:val="center"/>
              <w:rPr>
                <w:b/>
                <w:bCs/>
                <w:sz w:val="26"/>
                <w:szCs w:val="26"/>
              </w:rPr>
            </w:pPr>
            <w:r w:rsidRPr="000D1666">
              <w:rPr>
                <w:b/>
                <w:bCs/>
                <w:sz w:val="26"/>
                <w:szCs w:val="26"/>
              </w:rPr>
              <w:t>Tên tài liệu</w:t>
            </w:r>
          </w:p>
        </w:tc>
        <w:tc>
          <w:tcPr>
            <w:tcW w:w="1440" w:type="dxa"/>
            <w:shd w:val="clear" w:color="auto" w:fill="auto"/>
            <w:vAlign w:val="center"/>
          </w:tcPr>
          <w:p w:rsidR="00F03534" w:rsidRPr="000D1666" w:rsidRDefault="00F03534" w:rsidP="00D537FD">
            <w:pPr>
              <w:spacing w:before="20" w:after="20"/>
              <w:jc w:val="center"/>
              <w:rPr>
                <w:b/>
                <w:sz w:val="26"/>
                <w:szCs w:val="26"/>
                <w:lang w:val="nl-NL"/>
              </w:rPr>
            </w:pPr>
            <w:r w:rsidRPr="000D1666">
              <w:rPr>
                <w:b/>
                <w:sz w:val="26"/>
                <w:szCs w:val="26"/>
                <w:lang w:val="nl-NL"/>
              </w:rPr>
              <w:t>Mã hiệu</w:t>
            </w:r>
          </w:p>
        </w:tc>
        <w:tc>
          <w:tcPr>
            <w:tcW w:w="1560" w:type="dxa"/>
            <w:shd w:val="clear" w:color="auto" w:fill="auto"/>
            <w:vAlign w:val="center"/>
          </w:tcPr>
          <w:p w:rsidR="00F03534" w:rsidRPr="000D1666" w:rsidRDefault="00F03534" w:rsidP="00D537FD">
            <w:pPr>
              <w:spacing w:before="20" w:after="20"/>
              <w:jc w:val="center"/>
              <w:rPr>
                <w:b/>
                <w:sz w:val="26"/>
                <w:szCs w:val="26"/>
                <w:lang w:val="nl-NL"/>
              </w:rPr>
            </w:pPr>
            <w:r w:rsidRPr="000D1666">
              <w:rPr>
                <w:b/>
                <w:sz w:val="26"/>
                <w:szCs w:val="26"/>
                <w:lang w:val="nl-NL"/>
              </w:rPr>
              <w:t>Ghi chú</w:t>
            </w:r>
          </w:p>
        </w:tc>
      </w:tr>
      <w:tr w:rsidR="00F03534" w:rsidRPr="000D1666" w:rsidTr="00D537FD">
        <w:tc>
          <w:tcPr>
            <w:tcW w:w="9240" w:type="dxa"/>
            <w:gridSpan w:val="4"/>
            <w:vAlign w:val="center"/>
          </w:tcPr>
          <w:p w:rsidR="00F03534" w:rsidRPr="000D1666" w:rsidRDefault="00F03534" w:rsidP="00D537FD">
            <w:pPr>
              <w:spacing w:before="120" w:after="120"/>
              <w:jc w:val="center"/>
              <w:rPr>
                <w:b/>
                <w:sz w:val="26"/>
                <w:szCs w:val="26"/>
                <w:lang w:val="nl-NL"/>
              </w:rPr>
            </w:pPr>
            <w:r w:rsidRPr="000D1666">
              <w:rPr>
                <w:b/>
                <w:sz w:val="26"/>
                <w:szCs w:val="26"/>
                <w:lang w:val="nl-NL"/>
              </w:rPr>
              <w:t>Thủ tục, hướng dẫn theo mô hình hệ thống quản lý chất lượng</w:t>
            </w: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4E1FDE">
            <w:pPr>
              <w:spacing w:before="20" w:after="20"/>
              <w:rPr>
                <w:lang w:val="nl-NL"/>
              </w:rPr>
            </w:pPr>
            <w:r w:rsidRPr="00F64F43">
              <w:rPr>
                <w:lang w:val="nl-NL"/>
              </w:rPr>
              <w:t xml:space="preserve">Sổ tay chất lượng (mô hình HTQLCL theo TCVN ISO 901:2015 áp dụng tại Sở </w:t>
            </w:r>
            <w:r w:rsidR="004E1FDE" w:rsidRPr="00F64F43">
              <w:rPr>
                <w:lang w:val="nl-NL"/>
              </w:rPr>
              <w:t>Công Thương</w:t>
            </w:r>
            <w:r w:rsidRPr="00F64F43">
              <w:rPr>
                <w:lang w:val="nl-NL"/>
              </w:rPr>
              <w:t>)</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STCL</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Sơ đồ tương tác các quá trình của HTQLCL</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PL.01</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Chính sách chất lượng</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PL.02</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Danh mục tài liệu HTQLCL</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PL.03</w:t>
            </w:r>
          </w:p>
        </w:tc>
        <w:tc>
          <w:tcPr>
            <w:tcW w:w="1560" w:type="dxa"/>
            <w:shd w:val="clear" w:color="auto" w:fill="auto"/>
            <w:vAlign w:val="center"/>
          </w:tcPr>
          <w:p w:rsidR="00F03534" w:rsidRPr="00F64F43" w:rsidRDefault="00F03534" w:rsidP="00D537FD">
            <w:pPr>
              <w:spacing w:before="20" w:after="20"/>
            </w:pPr>
          </w:p>
        </w:tc>
      </w:tr>
      <w:tr w:rsidR="00014628" w:rsidRPr="000D1666" w:rsidTr="00D537FD">
        <w:trPr>
          <w:trHeight w:val="571"/>
        </w:trPr>
        <w:tc>
          <w:tcPr>
            <w:tcW w:w="727" w:type="dxa"/>
            <w:vAlign w:val="center"/>
          </w:tcPr>
          <w:p w:rsidR="00014628" w:rsidRPr="00F64F43" w:rsidRDefault="00014628" w:rsidP="00D537FD">
            <w:pPr>
              <w:numPr>
                <w:ilvl w:val="0"/>
                <w:numId w:val="3"/>
              </w:numPr>
              <w:spacing w:before="20" w:after="20"/>
              <w:ind w:left="34" w:hanging="17"/>
              <w:jc w:val="center"/>
            </w:pPr>
          </w:p>
        </w:tc>
        <w:tc>
          <w:tcPr>
            <w:tcW w:w="5513" w:type="dxa"/>
            <w:vAlign w:val="center"/>
          </w:tcPr>
          <w:p w:rsidR="00014628" w:rsidRPr="00F64F43" w:rsidRDefault="00014628" w:rsidP="00014628">
            <w:pPr>
              <w:spacing w:before="20" w:after="20"/>
              <w:rPr>
                <w:lang w:val="nl-NL"/>
              </w:rPr>
            </w:pPr>
            <w:r w:rsidRPr="00F64F43">
              <w:rPr>
                <w:lang w:val="nl-NL"/>
              </w:rPr>
              <w:t>Bối cảnh của tổ chức</w:t>
            </w:r>
          </w:p>
        </w:tc>
        <w:tc>
          <w:tcPr>
            <w:tcW w:w="1440" w:type="dxa"/>
            <w:shd w:val="clear" w:color="auto" w:fill="auto"/>
            <w:vAlign w:val="center"/>
          </w:tcPr>
          <w:p w:rsidR="00014628" w:rsidRPr="00F64F43" w:rsidRDefault="00014628" w:rsidP="00014628">
            <w:pPr>
              <w:spacing w:before="20" w:after="20"/>
              <w:jc w:val="center"/>
              <w:rPr>
                <w:lang w:val="nl-NL"/>
              </w:rPr>
            </w:pPr>
            <w:r w:rsidRPr="00F64F43">
              <w:rPr>
                <w:lang w:val="nl-NL"/>
              </w:rPr>
              <w:t>PL.04</w:t>
            </w:r>
          </w:p>
        </w:tc>
        <w:tc>
          <w:tcPr>
            <w:tcW w:w="1560" w:type="dxa"/>
            <w:shd w:val="clear" w:color="auto" w:fill="auto"/>
            <w:vAlign w:val="center"/>
          </w:tcPr>
          <w:p w:rsidR="00014628" w:rsidRPr="00F64F43" w:rsidRDefault="00014628" w:rsidP="00014628">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Quy định trao đổi thông tin nội bộ và bên ngoài liên quan đến HTQLCL</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QĐ.01</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kiểm soát thông tin dạng văn bản (tài liệu, hồ sơ)</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HD.01</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quản lý rủi ro, cơ hội (phương pháp định tính)</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HD.02</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đánh giá nội bộ</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HD.03</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kiểm soát sự không phù hợp và hành động khắc phục</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HD.04</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họp xem xét của lãnh đạo</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HD.05</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kiểm soát sự thay đổi</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HD.06</w:t>
            </w:r>
          </w:p>
        </w:tc>
        <w:tc>
          <w:tcPr>
            <w:tcW w:w="1560" w:type="dxa"/>
            <w:shd w:val="clear" w:color="auto" w:fill="auto"/>
            <w:vAlign w:val="center"/>
          </w:tcPr>
          <w:p w:rsidR="00F03534" w:rsidRPr="00F64F43" w:rsidRDefault="00F03534" w:rsidP="00D537FD">
            <w:pPr>
              <w:spacing w:before="20" w:after="20"/>
            </w:pPr>
          </w:p>
        </w:tc>
      </w:tr>
      <w:tr w:rsidR="00F03534" w:rsidRPr="000D1666" w:rsidTr="00D537FD">
        <w:trPr>
          <w:trHeight w:val="571"/>
        </w:trPr>
        <w:tc>
          <w:tcPr>
            <w:tcW w:w="727" w:type="dxa"/>
            <w:vAlign w:val="center"/>
          </w:tcPr>
          <w:p w:rsidR="00F03534" w:rsidRPr="00F64F43" w:rsidRDefault="00F03534" w:rsidP="00D537FD">
            <w:pPr>
              <w:numPr>
                <w:ilvl w:val="0"/>
                <w:numId w:val="3"/>
              </w:numPr>
              <w:spacing w:before="20" w:after="20"/>
              <w:ind w:left="34" w:hanging="17"/>
              <w:jc w:val="center"/>
            </w:pPr>
          </w:p>
        </w:tc>
        <w:tc>
          <w:tcPr>
            <w:tcW w:w="5513" w:type="dxa"/>
            <w:vAlign w:val="center"/>
          </w:tcPr>
          <w:p w:rsidR="00F03534" w:rsidRPr="00F64F43" w:rsidRDefault="00F03534" w:rsidP="00D537FD">
            <w:pPr>
              <w:spacing w:before="20" w:after="20"/>
              <w:rPr>
                <w:lang w:val="nl-NL"/>
              </w:rPr>
            </w:pPr>
            <w:r w:rsidRPr="00F64F43">
              <w:rPr>
                <w:lang w:val="nl-NL"/>
              </w:rPr>
              <w:t>Hướng dẫn đo lường thỏa mãn khách hàng (tổ chức/công dân)</w:t>
            </w:r>
          </w:p>
        </w:tc>
        <w:tc>
          <w:tcPr>
            <w:tcW w:w="1440" w:type="dxa"/>
            <w:shd w:val="clear" w:color="auto" w:fill="auto"/>
            <w:vAlign w:val="center"/>
          </w:tcPr>
          <w:p w:rsidR="00F03534" w:rsidRPr="00F64F43" w:rsidRDefault="00F03534" w:rsidP="00D537FD">
            <w:pPr>
              <w:spacing w:before="20" w:after="20"/>
              <w:jc w:val="center"/>
              <w:rPr>
                <w:lang w:val="nl-NL"/>
              </w:rPr>
            </w:pPr>
            <w:r w:rsidRPr="00F64F43">
              <w:rPr>
                <w:lang w:val="nl-NL"/>
              </w:rPr>
              <w:t>HD.07</w:t>
            </w:r>
          </w:p>
        </w:tc>
        <w:tc>
          <w:tcPr>
            <w:tcW w:w="1560" w:type="dxa"/>
            <w:shd w:val="clear" w:color="auto" w:fill="auto"/>
            <w:vAlign w:val="center"/>
          </w:tcPr>
          <w:p w:rsidR="00F03534" w:rsidRPr="00F64F43" w:rsidRDefault="00F03534" w:rsidP="00D537FD">
            <w:pPr>
              <w:spacing w:before="20" w:after="20"/>
            </w:pPr>
          </w:p>
        </w:tc>
      </w:tr>
      <w:tr w:rsidR="00FA482D" w:rsidRPr="000D1666" w:rsidTr="00FA29BA">
        <w:trPr>
          <w:trHeight w:val="571"/>
        </w:trPr>
        <w:tc>
          <w:tcPr>
            <w:tcW w:w="9240" w:type="dxa"/>
            <w:gridSpan w:val="4"/>
            <w:vAlign w:val="center"/>
          </w:tcPr>
          <w:p w:rsidR="00FA482D" w:rsidRPr="00F64F43" w:rsidRDefault="00FD3B48" w:rsidP="00FD3B48">
            <w:pPr>
              <w:spacing w:before="20" w:after="20"/>
              <w:jc w:val="center"/>
            </w:pPr>
            <w:r w:rsidRPr="000D1666">
              <w:rPr>
                <w:b/>
                <w:sz w:val="26"/>
                <w:szCs w:val="26"/>
              </w:rPr>
              <w:t xml:space="preserve">Quy trình </w:t>
            </w:r>
            <w:r>
              <w:rPr>
                <w:b/>
                <w:sz w:val="26"/>
                <w:szCs w:val="26"/>
              </w:rPr>
              <w:t>Nội bộ</w:t>
            </w:r>
          </w:p>
        </w:tc>
      </w:tr>
      <w:tr w:rsidR="00D36285" w:rsidRPr="000D1666" w:rsidTr="00D537FD">
        <w:trPr>
          <w:trHeight w:val="571"/>
        </w:trPr>
        <w:tc>
          <w:tcPr>
            <w:tcW w:w="727" w:type="dxa"/>
            <w:vAlign w:val="center"/>
          </w:tcPr>
          <w:p w:rsidR="00D36285" w:rsidRPr="005D149B" w:rsidRDefault="00D36285" w:rsidP="001B7BEB">
            <w:pPr>
              <w:numPr>
                <w:ilvl w:val="0"/>
                <w:numId w:val="5"/>
              </w:numPr>
              <w:tabs>
                <w:tab w:val="left" w:pos="360"/>
              </w:tabs>
              <w:spacing w:before="20" w:after="20"/>
            </w:pPr>
          </w:p>
        </w:tc>
        <w:tc>
          <w:tcPr>
            <w:tcW w:w="5513" w:type="dxa"/>
            <w:vAlign w:val="center"/>
          </w:tcPr>
          <w:p w:rsidR="00D36285" w:rsidRPr="005D149B" w:rsidRDefault="005D149B" w:rsidP="00D537FD">
            <w:pPr>
              <w:spacing w:before="20" w:after="20"/>
              <w:rPr>
                <w:lang w:val="nl-NL"/>
              </w:rPr>
            </w:pPr>
            <w:r w:rsidRPr="005D149B">
              <w:t>Q</w:t>
            </w:r>
            <w:r w:rsidR="00A3608A" w:rsidRPr="005D149B">
              <w:t xml:space="preserve">uy trình </w:t>
            </w:r>
            <w:r w:rsidR="00A3608A" w:rsidRPr="005D149B">
              <w:rPr>
                <w:noProof/>
              </w:rPr>
              <w:t>bảo trì và sửa chữa tài sản, thiết bị</w:t>
            </w:r>
          </w:p>
        </w:tc>
        <w:tc>
          <w:tcPr>
            <w:tcW w:w="1440" w:type="dxa"/>
            <w:shd w:val="clear" w:color="auto" w:fill="auto"/>
            <w:vAlign w:val="center"/>
          </w:tcPr>
          <w:p w:rsidR="00D36285" w:rsidRPr="00F64F43" w:rsidRDefault="004B5C25" w:rsidP="00D537FD">
            <w:pPr>
              <w:spacing w:before="20" w:after="20"/>
              <w:jc w:val="center"/>
              <w:rPr>
                <w:lang w:val="nl-NL"/>
              </w:rPr>
            </w:pPr>
            <w:r>
              <w:rPr>
                <w:lang w:val="nl-NL"/>
              </w:rPr>
              <w:t>QTNB.01</w:t>
            </w:r>
          </w:p>
        </w:tc>
        <w:tc>
          <w:tcPr>
            <w:tcW w:w="1560" w:type="dxa"/>
            <w:shd w:val="clear" w:color="auto" w:fill="auto"/>
            <w:vAlign w:val="center"/>
          </w:tcPr>
          <w:p w:rsidR="00D36285" w:rsidRPr="00F64F43" w:rsidRDefault="00D36285" w:rsidP="00D537FD">
            <w:pPr>
              <w:spacing w:before="20" w:after="20"/>
            </w:pPr>
          </w:p>
        </w:tc>
      </w:tr>
      <w:tr w:rsidR="00D36285" w:rsidRPr="000D1666" w:rsidTr="00D537FD">
        <w:trPr>
          <w:trHeight w:val="571"/>
        </w:trPr>
        <w:tc>
          <w:tcPr>
            <w:tcW w:w="727" w:type="dxa"/>
            <w:vAlign w:val="center"/>
          </w:tcPr>
          <w:p w:rsidR="00D36285" w:rsidRPr="00F64F43" w:rsidRDefault="00D36285" w:rsidP="00FA482D">
            <w:pPr>
              <w:numPr>
                <w:ilvl w:val="0"/>
                <w:numId w:val="5"/>
              </w:numPr>
              <w:spacing w:before="20" w:after="20"/>
              <w:ind w:left="34" w:hanging="17"/>
              <w:jc w:val="center"/>
            </w:pPr>
          </w:p>
        </w:tc>
        <w:tc>
          <w:tcPr>
            <w:tcW w:w="5513" w:type="dxa"/>
            <w:vAlign w:val="center"/>
          </w:tcPr>
          <w:p w:rsidR="00D36285" w:rsidRPr="00BE43CE" w:rsidRDefault="00BE43CE" w:rsidP="00D537FD">
            <w:pPr>
              <w:spacing w:before="20" w:after="20"/>
              <w:rPr>
                <w:lang w:val="nl-NL"/>
              </w:rPr>
            </w:pPr>
            <w:r>
              <w:t>Q</w:t>
            </w:r>
            <w:r w:rsidRPr="00BE43CE">
              <w:t xml:space="preserve">uy trình kiểm soát hồ sơ  </w:t>
            </w:r>
          </w:p>
        </w:tc>
        <w:tc>
          <w:tcPr>
            <w:tcW w:w="1440" w:type="dxa"/>
            <w:shd w:val="clear" w:color="auto" w:fill="auto"/>
            <w:vAlign w:val="center"/>
          </w:tcPr>
          <w:p w:rsidR="00D36285" w:rsidRPr="00F64F43" w:rsidRDefault="004B5C25" w:rsidP="00D537FD">
            <w:pPr>
              <w:spacing w:before="20" w:after="20"/>
              <w:jc w:val="center"/>
              <w:rPr>
                <w:lang w:val="nl-NL"/>
              </w:rPr>
            </w:pPr>
            <w:r>
              <w:rPr>
                <w:lang w:val="nl-NL"/>
              </w:rPr>
              <w:t>QTNB.02</w:t>
            </w:r>
          </w:p>
        </w:tc>
        <w:tc>
          <w:tcPr>
            <w:tcW w:w="1560" w:type="dxa"/>
            <w:shd w:val="clear" w:color="auto" w:fill="auto"/>
            <w:vAlign w:val="center"/>
          </w:tcPr>
          <w:p w:rsidR="00D36285" w:rsidRPr="00F64F43" w:rsidRDefault="00D36285" w:rsidP="00D537FD">
            <w:pPr>
              <w:spacing w:before="20" w:after="20"/>
            </w:pPr>
          </w:p>
        </w:tc>
      </w:tr>
      <w:tr w:rsidR="00D36285" w:rsidRPr="000D1666" w:rsidTr="00D537FD">
        <w:trPr>
          <w:trHeight w:val="571"/>
        </w:trPr>
        <w:tc>
          <w:tcPr>
            <w:tcW w:w="727" w:type="dxa"/>
            <w:vAlign w:val="center"/>
          </w:tcPr>
          <w:p w:rsidR="00D36285" w:rsidRPr="0031391E" w:rsidRDefault="00D36285" w:rsidP="00FA482D">
            <w:pPr>
              <w:numPr>
                <w:ilvl w:val="0"/>
                <w:numId w:val="5"/>
              </w:numPr>
              <w:spacing w:before="20" w:after="20"/>
              <w:ind w:left="34" w:hanging="17"/>
              <w:jc w:val="center"/>
            </w:pPr>
          </w:p>
        </w:tc>
        <w:tc>
          <w:tcPr>
            <w:tcW w:w="5513" w:type="dxa"/>
            <w:vAlign w:val="center"/>
          </w:tcPr>
          <w:p w:rsidR="00D36285" w:rsidRPr="0031391E" w:rsidRDefault="0031391E" w:rsidP="00D537FD">
            <w:pPr>
              <w:spacing w:before="20" w:after="20"/>
              <w:rPr>
                <w:lang w:val="nl-NL"/>
              </w:rPr>
            </w:pPr>
            <w:r w:rsidRPr="0031391E">
              <w:t>Quy trình tiếp nhận và xử lý công văn đi, đến</w:t>
            </w:r>
          </w:p>
        </w:tc>
        <w:tc>
          <w:tcPr>
            <w:tcW w:w="1440" w:type="dxa"/>
            <w:shd w:val="clear" w:color="auto" w:fill="auto"/>
            <w:vAlign w:val="center"/>
          </w:tcPr>
          <w:p w:rsidR="00D36285" w:rsidRPr="00F64F43" w:rsidRDefault="003E0BF7" w:rsidP="00D537FD">
            <w:pPr>
              <w:spacing w:before="20" w:after="20"/>
              <w:jc w:val="center"/>
              <w:rPr>
                <w:lang w:val="nl-NL"/>
              </w:rPr>
            </w:pPr>
            <w:r>
              <w:rPr>
                <w:lang w:val="nl-NL"/>
              </w:rPr>
              <w:t>QTNB.03</w:t>
            </w:r>
          </w:p>
        </w:tc>
        <w:tc>
          <w:tcPr>
            <w:tcW w:w="1560" w:type="dxa"/>
            <w:shd w:val="clear" w:color="auto" w:fill="auto"/>
            <w:vAlign w:val="center"/>
          </w:tcPr>
          <w:p w:rsidR="00D36285" w:rsidRPr="00F64F43" w:rsidRDefault="00D36285" w:rsidP="00D537FD">
            <w:pPr>
              <w:spacing w:before="20" w:after="20"/>
            </w:pPr>
          </w:p>
        </w:tc>
      </w:tr>
      <w:tr w:rsidR="00494366" w:rsidRPr="000D1666" w:rsidTr="00D537FD">
        <w:trPr>
          <w:trHeight w:val="571"/>
        </w:trPr>
        <w:tc>
          <w:tcPr>
            <w:tcW w:w="727" w:type="dxa"/>
            <w:vAlign w:val="center"/>
          </w:tcPr>
          <w:p w:rsidR="00494366" w:rsidRPr="00F64F43" w:rsidRDefault="00494366" w:rsidP="00FA482D">
            <w:pPr>
              <w:numPr>
                <w:ilvl w:val="0"/>
                <w:numId w:val="5"/>
              </w:numPr>
              <w:spacing w:before="20" w:after="20"/>
              <w:ind w:left="34" w:hanging="17"/>
              <w:jc w:val="center"/>
            </w:pPr>
          </w:p>
        </w:tc>
        <w:tc>
          <w:tcPr>
            <w:tcW w:w="5513" w:type="dxa"/>
            <w:vAlign w:val="center"/>
          </w:tcPr>
          <w:p w:rsidR="00494366" w:rsidRPr="004264B0" w:rsidRDefault="004264B0" w:rsidP="00D537FD">
            <w:pPr>
              <w:spacing w:before="20" w:after="20"/>
              <w:rPr>
                <w:color w:val="000000"/>
                <w:szCs w:val="22"/>
              </w:rPr>
            </w:pPr>
            <w:r w:rsidRPr="004264B0">
              <w:rPr>
                <w:color w:val="000000"/>
                <w:szCs w:val="22"/>
              </w:rPr>
              <w:t>Quy trình đào tạo</w:t>
            </w:r>
          </w:p>
        </w:tc>
        <w:tc>
          <w:tcPr>
            <w:tcW w:w="1440" w:type="dxa"/>
            <w:shd w:val="clear" w:color="auto" w:fill="auto"/>
            <w:vAlign w:val="center"/>
          </w:tcPr>
          <w:p w:rsidR="00494366" w:rsidRDefault="004264B0" w:rsidP="004264B0">
            <w:pPr>
              <w:spacing w:before="20" w:after="20"/>
              <w:jc w:val="center"/>
              <w:rPr>
                <w:lang w:val="nl-NL"/>
              </w:rPr>
            </w:pPr>
            <w:r>
              <w:rPr>
                <w:lang w:val="nl-NL"/>
              </w:rPr>
              <w:t>QTNB.04</w:t>
            </w:r>
          </w:p>
        </w:tc>
        <w:tc>
          <w:tcPr>
            <w:tcW w:w="1560" w:type="dxa"/>
            <w:shd w:val="clear" w:color="auto" w:fill="auto"/>
            <w:vAlign w:val="center"/>
          </w:tcPr>
          <w:p w:rsidR="00494366" w:rsidRPr="00F64F43" w:rsidRDefault="00494366" w:rsidP="00D537FD">
            <w:pPr>
              <w:spacing w:before="20" w:after="20"/>
            </w:pPr>
          </w:p>
        </w:tc>
      </w:tr>
      <w:tr w:rsidR="009A7E8B" w:rsidRPr="000D1666" w:rsidTr="00D537FD">
        <w:trPr>
          <w:trHeight w:val="571"/>
        </w:trPr>
        <w:tc>
          <w:tcPr>
            <w:tcW w:w="727" w:type="dxa"/>
            <w:vAlign w:val="center"/>
          </w:tcPr>
          <w:p w:rsidR="009A7E8B" w:rsidRPr="00F64F43" w:rsidRDefault="009A7E8B" w:rsidP="00FA482D">
            <w:pPr>
              <w:numPr>
                <w:ilvl w:val="0"/>
                <w:numId w:val="5"/>
              </w:numPr>
              <w:spacing w:before="20" w:after="20"/>
              <w:ind w:left="34" w:hanging="17"/>
              <w:jc w:val="center"/>
            </w:pPr>
          </w:p>
        </w:tc>
        <w:tc>
          <w:tcPr>
            <w:tcW w:w="5513" w:type="dxa"/>
            <w:vAlign w:val="center"/>
          </w:tcPr>
          <w:p w:rsidR="009A7E8B" w:rsidRPr="004264B0" w:rsidRDefault="009A7E8B" w:rsidP="00D537FD">
            <w:pPr>
              <w:spacing w:before="20" w:after="20"/>
              <w:rPr>
                <w:color w:val="000000"/>
                <w:szCs w:val="22"/>
              </w:rPr>
            </w:pPr>
            <w:r w:rsidRPr="009A7E8B">
              <w:rPr>
                <w:color w:val="000000"/>
                <w:szCs w:val="22"/>
              </w:rPr>
              <w:t>Quy trình chuyển hồ sơ, văn bản đến trên phần mềm</w:t>
            </w:r>
          </w:p>
        </w:tc>
        <w:tc>
          <w:tcPr>
            <w:tcW w:w="1440" w:type="dxa"/>
            <w:shd w:val="clear" w:color="auto" w:fill="auto"/>
            <w:vAlign w:val="center"/>
          </w:tcPr>
          <w:p w:rsidR="009A7E8B" w:rsidRDefault="001C67E9" w:rsidP="004264B0">
            <w:pPr>
              <w:spacing w:before="20" w:after="20"/>
              <w:jc w:val="center"/>
              <w:rPr>
                <w:lang w:val="nl-NL"/>
              </w:rPr>
            </w:pPr>
            <w:r>
              <w:rPr>
                <w:lang w:val="nl-NL"/>
              </w:rPr>
              <w:t>QTNB.05</w:t>
            </w:r>
          </w:p>
        </w:tc>
        <w:tc>
          <w:tcPr>
            <w:tcW w:w="1560" w:type="dxa"/>
            <w:shd w:val="clear" w:color="auto" w:fill="auto"/>
            <w:vAlign w:val="center"/>
          </w:tcPr>
          <w:p w:rsidR="009A7E8B" w:rsidRPr="00F64F43" w:rsidRDefault="009A7E8B" w:rsidP="00D537FD">
            <w:pPr>
              <w:spacing w:before="20" w:after="20"/>
            </w:pPr>
          </w:p>
        </w:tc>
      </w:tr>
      <w:tr w:rsidR="00B60D10" w:rsidRPr="000D1666" w:rsidTr="00D537FD">
        <w:trPr>
          <w:trHeight w:val="571"/>
        </w:trPr>
        <w:tc>
          <w:tcPr>
            <w:tcW w:w="727" w:type="dxa"/>
            <w:vAlign w:val="center"/>
          </w:tcPr>
          <w:p w:rsidR="00B60D10" w:rsidRPr="001C67E9" w:rsidRDefault="00B60D10" w:rsidP="00B60D10">
            <w:pPr>
              <w:numPr>
                <w:ilvl w:val="0"/>
                <w:numId w:val="5"/>
              </w:numPr>
              <w:spacing w:before="20" w:after="20"/>
              <w:ind w:left="34" w:hanging="17"/>
              <w:jc w:val="center"/>
            </w:pPr>
          </w:p>
        </w:tc>
        <w:tc>
          <w:tcPr>
            <w:tcW w:w="5513" w:type="dxa"/>
            <w:vAlign w:val="center"/>
          </w:tcPr>
          <w:p w:rsidR="00B60D10" w:rsidRPr="001C67E9" w:rsidRDefault="00B60D10" w:rsidP="00B60D10">
            <w:pPr>
              <w:spacing w:before="20" w:after="20"/>
              <w:rPr>
                <w:lang w:val="nl-NL"/>
              </w:rPr>
            </w:pPr>
            <w:r w:rsidRPr="001C67E9">
              <w:rPr>
                <w:color w:val="000000"/>
                <w:szCs w:val="22"/>
                <w:lang w:val="vi-VN"/>
              </w:rPr>
              <w:t xml:space="preserve">Quy trình thanh toán của cơ quan Sở Công </w:t>
            </w:r>
            <w:r w:rsidRPr="001C67E9">
              <w:rPr>
                <w:color w:val="000000"/>
                <w:szCs w:val="22"/>
              </w:rPr>
              <w:t>T</w:t>
            </w:r>
            <w:r w:rsidRPr="001C67E9">
              <w:rPr>
                <w:color w:val="000000"/>
                <w:szCs w:val="22"/>
                <w:lang w:val="vi-VN"/>
              </w:rPr>
              <w:t>hương</w:t>
            </w:r>
          </w:p>
        </w:tc>
        <w:tc>
          <w:tcPr>
            <w:tcW w:w="1440" w:type="dxa"/>
            <w:shd w:val="clear" w:color="auto" w:fill="auto"/>
            <w:vAlign w:val="center"/>
          </w:tcPr>
          <w:p w:rsidR="00B60D10" w:rsidRPr="001C67E9" w:rsidRDefault="00B60D10" w:rsidP="00B60D10">
            <w:pPr>
              <w:spacing w:before="20" w:after="20"/>
              <w:jc w:val="center"/>
              <w:rPr>
                <w:lang w:val="nl-NL"/>
              </w:rPr>
            </w:pPr>
            <w:r w:rsidRPr="001C67E9">
              <w:rPr>
                <w:lang w:val="nl-NL"/>
              </w:rPr>
              <w:t>QTNB.0</w:t>
            </w:r>
            <w:r w:rsidR="001C67E9" w:rsidRPr="001C67E9">
              <w:rPr>
                <w:lang w:val="nl-NL"/>
              </w:rPr>
              <w:t>6</w:t>
            </w:r>
          </w:p>
        </w:tc>
        <w:tc>
          <w:tcPr>
            <w:tcW w:w="1560" w:type="dxa"/>
            <w:shd w:val="clear" w:color="auto" w:fill="auto"/>
            <w:vAlign w:val="center"/>
          </w:tcPr>
          <w:p w:rsidR="00B60D10" w:rsidRPr="00F64F43" w:rsidRDefault="00B60D10" w:rsidP="00B60D10">
            <w:pPr>
              <w:spacing w:before="20" w:after="20"/>
            </w:pPr>
          </w:p>
        </w:tc>
      </w:tr>
      <w:tr w:rsidR="00853239" w:rsidRPr="000D1666" w:rsidTr="00D537FD">
        <w:trPr>
          <w:trHeight w:val="571"/>
        </w:trPr>
        <w:tc>
          <w:tcPr>
            <w:tcW w:w="727" w:type="dxa"/>
            <w:vAlign w:val="center"/>
          </w:tcPr>
          <w:p w:rsidR="00853239" w:rsidRPr="00F64F43" w:rsidRDefault="00853239" w:rsidP="00B60D10">
            <w:pPr>
              <w:numPr>
                <w:ilvl w:val="0"/>
                <w:numId w:val="5"/>
              </w:numPr>
              <w:spacing w:before="20" w:after="20"/>
              <w:ind w:left="34" w:hanging="17"/>
              <w:jc w:val="center"/>
            </w:pPr>
          </w:p>
        </w:tc>
        <w:tc>
          <w:tcPr>
            <w:tcW w:w="5513" w:type="dxa"/>
            <w:vAlign w:val="center"/>
          </w:tcPr>
          <w:p w:rsidR="00853239" w:rsidRPr="00C36F9C" w:rsidRDefault="00086B17" w:rsidP="00086B17">
            <w:pPr>
              <w:rPr>
                <w:color w:val="000000"/>
                <w:szCs w:val="22"/>
                <w:lang w:val="vi-VN"/>
              </w:rPr>
            </w:pPr>
            <w:r w:rsidRPr="00086B17">
              <w:t>Quy trình quản lý sử dụng xe ô tô</w:t>
            </w:r>
          </w:p>
        </w:tc>
        <w:tc>
          <w:tcPr>
            <w:tcW w:w="1440" w:type="dxa"/>
            <w:shd w:val="clear" w:color="auto" w:fill="auto"/>
            <w:vAlign w:val="center"/>
          </w:tcPr>
          <w:p w:rsidR="00853239" w:rsidRDefault="00E86D0F" w:rsidP="00E86D0F">
            <w:pPr>
              <w:spacing w:before="20" w:after="20"/>
              <w:jc w:val="center"/>
              <w:rPr>
                <w:lang w:val="nl-NL"/>
              </w:rPr>
            </w:pPr>
            <w:r w:rsidRPr="00E86D0F">
              <w:rPr>
                <w:lang w:val="nl-NL"/>
              </w:rPr>
              <w:t>QTNB.0</w:t>
            </w:r>
            <w:r w:rsidR="000C2BFA">
              <w:rPr>
                <w:lang w:val="nl-NL"/>
              </w:rPr>
              <w:t>7</w:t>
            </w:r>
          </w:p>
        </w:tc>
        <w:tc>
          <w:tcPr>
            <w:tcW w:w="1560" w:type="dxa"/>
            <w:shd w:val="clear" w:color="auto" w:fill="auto"/>
            <w:vAlign w:val="center"/>
          </w:tcPr>
          <w:p w:rsidR="00853239" w:rsidRPr="00F64F43" w:rsidRDefault="00853239" w:rsidP="00B60D10">
            <w:pPr>
              <w:spacing w:before="20" w:after="20"/>
            </w:pPr>
          </w:p>
        </w:tc>
      </w:tr>
      <w:tr w:rsidR="00F03534" w:rsidRPr="000D1666" w:rsidTr="00D537FD">
        <w:trPr>
          <w:trHeight w:val="571"/>
        </w:trPr>
        <w:tc>
          <w:tcPr>
            <w:tcW w:w="9240" w:type="dxa"/>
            <w:gridSpan w:val="4"/>
            <w:vAlign w:val="center"/>
          </w:tcPr>
          <w:p w:rsidR="00F03534" w:rsidRPr="000D1666" w:rsidRDefault="00F03534" w:rsidP="00D537FD">
            <w:pPr>
              <w:spacing w:before="20" w:after="20"/>
              <w:jc w:val="center"/>
              <w:rPr>
                <w:b/>
                <w:sz w:val="26"/>
                <w:szCs w:val="26"/>
              </w:rPr>
            </w:pPr>
            <w:r w:rsidRPr="000D1666">
              <w:rPr>
                <w:b/>
                <w:sz w:val="26"/>
                <w:szCs w:val="26"/>
              </w:rPr>
              <w:t>Quy trình giải quyết TTHC</w:t>
            </w:r>
          </w:p>
        </w:tc>
      </w:tr>
      <w:tr w:rsidR="00F03534" w:rsidRPr="000D1666" w:rsidTr="00D537FD">
        <w:trPr>
          <w:trHeight w:val="445"/>
        </w:trPr>
        <w:tc>
          <w:tcPr>
            <w:tcW w:w="727" w:type="dxa"/>
            <w:vAlign w:val="center"/>
          </w:tcPr>
          <w:p w:rsidR="00F03534" w:rsidRPr="00CA0257" w:rsidRDefault="00F03534" w:rsidP="00D537FD">
            <w:pPr>
              <w:numPr>
                <w:ilvl w:val="0"/>
                <w:numId w:val="4"/>
              </w:numPr>
              <w:spacing w:before="20" w:after="20"/>
              <w:ind w:left="34" w:hanging="17"/>
              <w:jc w:val="center"/>
            </w:pPr>
          </w:p>
        </w:tc>
        <w:tc>
          <w:tcPr>
            <w:tcW w:w="5513" w:type="dxa"/>
            <w:vAlign w:val="center"/>
          </w:tcPr>
          <w:p w:rsidR="00F03534" w:rsidRPr="00C62670" w:rsidRDefault="00F03534" w:rsidP="00D537FD">
            <w:pPr>
              <w:spacing w:before="20" w:after="20"/>
              <w:jc w:val="both"/>
              <w:rPr>
                <w:spacing w:val="-2"/>
              </w:rPr>
            </w:pPr>
            <w:r w:rsidRPr="00C62670">
              <w:t>Thông báo hoạt động khuyến mại</w:t>
            </w:r>
          </w:p>
        </w:tc>
        <w:tc>
          <w:tcPr>
            <w:tcW w:w="1440" w:type="dxa"/>
            <w:shd w:val="clear" w:color="auto" w:fill="auto"/>
            <w:vAlign w:val="center"/>
          </w:tcPr>
          <w:p w:rsidR="00F03534" w:rsidRPr="00C62670" w:rsidRDefault="00F03534" w:rsidP="00D537FD">
            <w:pPr>
              <w:spacing w:before="20" w:after="20"/>
              <w:jc w:val="center"/>
            </w:pPr>
            <w:r w:rsidRPr="00C62670">
              <w:t>QT.01</w:t>
            </w:r>
          </w:p>
        </w:tc>
        <w:tc>
          <w:tcPr>
            <w:tcW w:w="1560" w:type="dxa"/>
            <w:shd w:val="clear" w:color="auto" w:fill="auto"/>
            <w:vAlign w:val="center"/>
          </w:tcPr>
          <w:p w:rsidR="00F03534" w:rsidRPr="00C62670" w:rsidRDefault="00F03534" w:rsidP="00D537FD">
            <w:pPr>
              <w:pStyle w:val="Heading2"/>
              <w:ind w:firstLine="0"/>
              <w:jc w:val="center"/>
              <w:rPr>
                <w:b w:val="0"/>
                <w:sz w:val="24"/>
                <w:szCs w:val="24"/>
              </w:rPr>
            </w:pPr>
            <w:r w:rsidRPr="00C62670">
              <w:rPr>
                <w:b w:val="0"/>
                <w:sz w:val="24"/>
                <w:szCs w:val="24"/>
                <w:lang w:val="nb-NO"/>
              </w:rPr>
              <w:t>LV Xúc tiến thương mại</w:t>
            </w:r>
          </w:p>
        </w:tc>
      </w:tr>
      <w:tr w:rsidR="00F03534" w:rsidRPr="000D1666" w:rsidTr="00D537FD">
        <w:trPr>
          <w:trHeight w:val="445"/>
        </w:trPr>
        <w:tc>
          <w:tcPr>
            <w:tcW w:w="727" w:type="dxa"/>
            <w:vAlign w:val="center"/>
          </w:tcPr>
          <w:p w:rsidR="00F03534" w:rsidRPr="00367292" w:rsidRDefault="00F03534" w:rsidP="00D537FD">
            <w:pPr>
              <w:numPr>
                <w:ilvl w:val="0"/>
                <w:numId w:val="4"/>
              </w:numPr>
              <w:spacing w:before="20" w:after="20"/>
              <w:ind w:left="34" w:hanging="17"/>
              <w:jc w:val="center"/>
            </w:pPr>
          </w:p>
        </w:tc>
        <w:tc>
          <w:tcPr>
            <w:tcW w:w="5513" w:type="dxa"/>
            <w:vAlign w:val="center"/>
          </w:tcPr>
          <w:p w:rsidR="00F03534" w:rsidRPr="00C62670" w:rsidRDefault="00F03534" w:rsidP="00D537FD">
            <w:pPr>
              <w:spacing w:before="20" w:after="20"/>
              <w:jc w:val="both"/>
              <w:rPr>
                <w:spacing w:val="-2"/>
              </w:rPr>
            </w:pPr>
            <w:r w:rsidRPr="00C62670">
              <w:rPr>
                <w:rFonts w:eastAsia="MS Mincho"/>
                <w:color w:val="000000"/>
              </w:rPr>
              <w:t xml:space="preserve">Thông báo </w:t>
            </w:r>
            <w:r w:rsidRPr="00C62670">
              <w:rPr>
                <w:bCs/>
                <w:shd w:val="clear" w:color="auto" w:fill="FFFFFF"/>
              </w:rPr>
              <w:t>sửa đổi, bổ sung nội dung chương trình khuyến mại</w:t>
            </w:r>
          </w:p>
        </w:tc>
        <w:tc>
          <w:tcPr>
            <w:tcW w:w="1440" w:type="dxa"/>
            <w:shd w:val="clear" w:color="auto" w:fill="auto"/>
            <w:vAlign w:val="center"/>
          </w:tcPr>
          <w:p w:rsidR="00F03534" w:rsidRPr="00C62670" w:rsidRDefault="00F03534" w:rsidP="00D537FD">
            <w:pPr>
              <w:spacing w:before="20" w:after="20"/>
              <w:jc w:val="center"/>
            </w:pPr>
            <w:r w:rsidRPr="00C62670">
              <w:t>QT.02</w:t>
            </w:r>
          </w:p>
        </w:tc>
        <w:tc>
          <w:tcPr>
            <w:tcW w:w="1560" w:type="dxa"/>
            <w:shd w:val="clear" w:color="auto" w:fill="auto"/>
            <w:vAlign w:val="center"/>
          </w:tcPr>
          <w:p w:rsidR="00F03534" w:rsidRPr="00C62670" w:rsidRDefault="00F03534" w:rsidP="00D537FD">
            <w:pPr>
              <w:spacing w:before="20" w:after="20"/>
              <w:jc w:val="center"/>
            </w:pPr>
            <w:r w:rsidRPr="00C62670">
              <w:rPr>
                <w:lang w:val="nb-NO"/>
              </w:rPr>
              <w:t>LV Xúc tiến thương mại</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62670" w:rsidRDefault="00F03534" w:rsidP="00D537FD">
            <w:pPr>
              <w:spacing w:before="20" w:after="20"/>
              <w:jc w:val="both"/>
              <w:rPr>
                <w:spacing w:val="-2"/>
              </w:rPr>
            </w:pPr>
            <w:r w:rsidRPr="00C62670">
              <w:rPr>
                <w:lang w:val="nb-NO"/>
              </w:rPr>
              <w:t>Đăng ký hoạt động khuyến mại đối với chương trình khuyến mại mang tính may rủi thực hiện trên địa bàn 1 tỉnh, thành phố thuộc Trung ương</w:t>
            </w:r>
          </w:p>
        </w:tc>
        <w:tc>
          <w:tcPr>
            <w:tcW w:w="1440" w:type="dxa"/>
            <w:shd w:val="clear" w:color="auto" w:fill="auto"/>
            <w:vAlign w:val="center"/>
          </w:tcPr>
          <w:p w:rsidR="00F03534" w:rsidRPr="00C62670" w:rsidRDefault="00F03534" w:rsidP="00D537FD">
            <w:pPr>
              <w:spacing w:before="20" w:after="20"/>
              <w:jc w:val="center"/>
            </w:pPr>
            <w:r w:rsidRPr="00C62670">
              <w:t>QT.03</w:t>
            </w:r>
          </w:p>
        </w:tc>
        <w:tc>
          <w:tcPr>
            <w:tcW w:w="1560" w:type="dxa"/>
            <w:shd w:val="clear" w:color="auto" w:fill="auto"/>
            <w:vAlign w:val="center"/>
          </w:tcPr>
          <w:p w:rsidR="00F03534" w:rsidRPr="00C62670" w:rsidRDefault="00F03534" w:rsidP="00D537FD">
            <w:pPr>
              <w:spacing w:before="20" w:after="20"/>
              <w:jc w:val="center"/>
            </w:pPr>
            <w:r w:rsidRPr="00C62670">
              <w:rPr>
                <w:lang w:val="nb-NO"/>
              </w:rPr>
              <w:t>LV Xúc tiến thương mại</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62670" w:rsidRDefault="00F03534" w:rsidP="00D537FD">
            <w:pPr>
              <w:spacing w:before="20" w:after="20"/>
              <w:jc w:val="both"/>
              <w:rPr>
                <w:spacing w:val="-2"/>
              </w:rPr>
            </w:pPr>
            <w:r w:rsidRPr="00C62670">
              <w:t>Đăng ký sửa đổi, bổ sung nội dung chương trình khuyến mại</w:t>
            </w:r>
            <w:r w:rsidRPr="00C62670">
              <w:rPr>
                <w:lang w:val="nb-NO"/>
              </w:rPr>
              <w:t xml:space="preserve"> đối với chương trình khuyến mại mang tính may rủi thực hiện trên địa bàn 1 tỉnh, thành phố thuộc Trung ương</w:t>
            </w:r>
          </w:p>
        </w:tc>
        <w:tc>
          <w:tcPr>
            <w:tcW w:w="1440" w:type="dxa"/>
            <w:shd w:val="clear" w:color="auto" w:fill="auto"/>
            <w:vAlign w:val="center"/>
          </w:tcPr>
          <w:p w:rsidR="00F03534" w:rsidRPr="00C62670" w:rsidRDefault="00F03534" w:rsidP="00D537FD">
            <w:pPr>
              <w:spacing w:before="20" w:after="20"/>
              <w:jc w:val="center"/>
            </w:pPr>
            <w:r w:rsidRPr="00C62670">
              <w:t>QT.04</w:t>
            </w:r>
          </w:p>
        </w:tc>
        <w:tc>
          <w:tcPr>
            <w:tcW w:w="1560" w:type="dxa"/>
            <w:shd w:val="clear" w:color="auto" w:fill="auto"/>
            <w:vAlign w:val="center"/>
          </w:tcPr>
          <w:p w:rsidR="00F03534" w:rsidRPr="00C62670" w:rsidRDefault="00F03534" w:rsidP="00D537FD">
            <w:pPr>
              <w:spacing w:before="20" w:after="20"/>
              <w:jc w:val="center"/>
            </w:pPr>
            <w:r w:rsidRPr="00C62670">
              <w:rPr>
                <w:lang w:val="nb-NO"/>
              </w:rPr>
              <w:t>LV Xúc tiến thương mại</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62670" w:rsidRDefault="00F03534" w:rsidP="00D537FD">
            <w:pPr>
              <w:spacing w:before="20" w:after="20"/>
              <w:jc w:val="both"/>
              <w:rPr>
                <w:spacing w:val="-2"/>
              </w:rPr>
            </w:pPr>
            <w:r w:rsidRPr="00C62670">
              <w:rPr>
                <w:lang w:val="vi-VN"/>
              </w:rPr>
              <w:t>Đăng ký tổ chức hội chợ, triển lãm thương mại</w:t>
            </w:r>
            <w:r w:rsidRPr="00C62670">
              <w:t xml:space="preserve"> tại Việt Nam</w:t>
            </w:r>
          </w:p>
        </w:tc>
        <w:tc>
          <w:tcPr>
            <w:tcW w:w="1440" w:type="dxa"/>
            <w:shd w:val="clear" w:color="auto" w:fill="auto"/>
            <w:vAlign w:val="center"/>
          </w:tcPr>
          <w:p w:rsidR="00F03534" w:rsidRPr="00C62670" w:rsidRDefault="00F03534" w:rsidP="00D537FD">
            <w:pPr>
              <w:spacing w:before="20" w:after="20"/>
              <w:jc w:val="center"/>
            </w:pPr>
            <w:r w:rsidRPr="00C62670">
              <w:t>QT.05</w:t>
            </w:r>
          </w:p>
        </w:tc>
        <w:tc>
          <w:tcPr>
            <w:tcW w:w="1560" w:type="dxa"/>
            <w:shd w:val="clear" w:color="auto" w:fill="auto"/>
            <w:vAlign w:val="center"/>
          </w:tcPr>
          <w:p w:rsidR="00F03534" w:rsidRPr="00C62670" w:rsidRDefault="00F03534" w:rsidP="00D537FD">
            <w:pPr>
              <w:spacing w:before="20" w:after="20"/>
              <w:jc w:val="center"/>
            </w:pPr>
            <w:r w:rsidRPr="00C62670">
              <w:rPr>
                <w:lang w:val="nb-NO"/>
              </w:rPr>
              <w:t>LV Xúc tiến thương mại</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62670" w:rsidRDefault="00F03534" w:rsidP="00D537FD">
            <w:pPr>
              <w:spacing w:before="20" w:after="20"/>
              <w:jc w:val="both"/>
              <w:rPr>
                <w:spacing w:val="-2"/>
              </w:rPr>
            </w:pPr>
            <w:r w:rsidRPr="00C62670">
              <w:t>Đăng ký sửa đổi, bổ sung nội dung</w:t>
            </w:r>
            <w:r w:rsidRPr="00C62670">
              <w:rPr>
                <w:lang w:val="vi-VN"/>
              </w:rPr>
              <w:t xml:space="preserve"> tổ chức hội chợ, triển lãm thương mại</w:t>
            </w:r>
            <w:r w:rsidRPr="00C62670">
              <w:t xml:space="preserve"> tại Việt Nam.</w:t>
            </w:r>
          </w:p>
        </w:tc>
        <w:tc>
          <w:tcPr>
            <w:tcW w:w="1440" w:type="dxa"/>
            <w:shd w:val="clear" w:color="auto" w:fill="auto"/>
            <w:vAlign w:val="center"/>
          </w:tcPr>
          <w:p w:rsidR="00F03534" w:rsidRPr="00C62670" w:rsidRDefault="00F03534" w:rsidP="00D537FD">
            <w:pPr>
              <w:spacing w:before="20" w:after="20"/>
              <w:jc w:val="center"/>
            </w:pPr>
            <w:r w:rsidRPr="00C62670">
              <w:t>QT.06</w:t>
            </w:r>
          </w:p>
        </w:tc>
        <w:tc>
          <w:tcPr>
            <w:tcW w:w="1560" w:type="dxa"/>
            <w:shd w:val="clear" w:color="auto" w:fill="auto"/>
            <w:vAlign w:val="center"/>
          </w:tcPr>
          <w:p w:rsidR="00F03534" w:rsidRPr="00C62670" w:rsidRDefault="00F03534" w:rsidP="00D537FD">
            <w:pPr>
              <w:spacing w:before="20" w:after="20"/>
              <w:jc w:val="center"/>
            </w:pPr>
            <w:r w:rsidRPr="00C62670">
              <w:rPr>
                <w:lang w:val="nb-NO"/>
              </w:rPr>
              <w:t>LV Xúc tiến thương mại</w:t>
            </w:r>
          </w:p>
        </w:tc>
      </w:tr>
      <w:tr w:rsidR="00F03534" w:rsidRPr="000D1666" w:rsidTr="00D537FD">
        <w:trPr>
          <w:trHeight w:val="445"/>
        </w:trPr>
        <w:tc>
          <w:tcPr>
            <w:tcW w:w="727" w:type="dxa"/>
            <w:vAlign w:val="center"/>
          </w:tcPr>
          <w:p w:rsidR="00F03534" w:rsidRPr="001220BA" w:rsidRDefault="00F03534" w:rsidP="00D537FD">
            <w:pPr>
              <w:numPr>
                <w:ilvl w:val="0"/>
                <w:numId w:val="4"/>
              </w:numPr>
              <w:spacing w:before="20" w:after="20"/>
              <w:ind w:left="34" w:hanging="17"/>
              <w:jc w:val="center"/>
            </w:pPr>
          </w:p>
        </w:tc>
        <w:tc>
          <w:tcPr>
            <w:tcW w:w="5513" w:type="dxa"/>
            <w:vAlign w:val="center"/>
          </w:tcPr>
          <w:p w:rsidR="00F03534" w:rsidRPr="00C62670" w:rsidRDefault="00F03534" w:rsidP="00D537FD">
            <w:pPr>
              <w:spacing w:before="20" w:after="20"/>
              <w:jc w:val="both"/>
              <w:rPr>
                <w:spacing w:val="-2"/>
              </w:rPr>
            </w:pPr>
            <w:r w:rsidRPr="00C62670">
              <w:t>Cấp giấy phép sử dụng vật liệu nổ công nghiệp thuộc thẩm quyền Sở Công Thương</w:t>
            </w:r>
          </w:p>
        </w:tc>
        <w:tc>
          <w:tcPr>
            <w:tcW w:w="1440" w:type="dxa"/>
            <w:shd w:val="clear" w:color="auto" w:fill="auto"/>
            <w:vAlign w:val="center"/>
          </w:tcPr>
          <w:p w:rsidR="00F03534" w:rsidRPr="00C62670" w:rsidRDefault="00F03534" w:rsidP="00D537FD">
            <w:pPr>
              <w:spacing w:before="20" w:after="20"/>
              <w:jc w:val="center"/>
            </w:pPr>
            <w:r w:rsidRPr="00C62670">
              <w:t>QT.07</w:t>
            </w:r>
          </w:p>
        </w:tc>
        <w:tc>
          <w:tcPr>
            <w:tcW w:w="1560" w:type="dxa"/>
            <w:shd w:val="clear" w:color="auto" w:fill="auto"/>
            <w:vAlign w:val="center"/>
          </w:tcPr>
          <w:p w:rsidR="00F03534" w:rsidRPr="00C62670" w:rsidRDefault="00F03534" w:rsidP="00D537FD">
            <w:pPr>
              <w:spacing w:before="20" w:after="20"/>
              <w:jc w:val="center"/>
            </w:pPr>
            <w:r w:rsidRPr="00C62670">
              <w:t>LV Vật liệu nổ công nghiệp</w:t>
            </w:r>
          </w:p>
        </w:tc>
      </w:tr>
      <w:tr w:rsidR="00F03534" w:rsidRPr="000D1666" w:rsidTr="00D537FD">
        <w:trPr>
          <w:trHeight w:val="445"/>
        </w:trPr>
        <w:tc>
          <w:tcPr>
            <w:tcW w:w="727" w:type="dxa"/>
            <w:vAlign w:val="center"/>
          </w:tcPr>
          <w:p w:rsidR="00F03534" w:rsidRPr="004C2884" w:rsidRDefault="00F03534" w:rsidP="00D537FD">
            <w:pPr>
              <w:numPr>
                <w:ilvl w:val="0"/>
                <w:numId w:val="4"/>
              </w:numPr>
              <w:spacing w:before="20" w:after="20"/>
              <w:ind w:left="34" w:hanging="17"/>
              <w:jc w:val="center"/>
            </w:pPr>
          </w:p>
        </w:tc>
        <w:tc>
          <w:tcPr>
            <w:tcW w:w="5513" w:type="dxa"/>
            <w:vAlign w:val="center"/>
          </w:tcPr>
          <w:p w:rsidR="00F03534" w:rsidRPr="004C2884" w:rsidRDefault="00F03534" w:rsidP="00D537FD">
            <w:pPr>
              <w:spacing w:before="20" w:after="20"/>
              <w:jc w:val="both"/>
              <w:rPr>
                <w:spacing w:val="-2"/>
              </w:rPr>
            </w:pPr>
            <w:r w:rsidRPr="004C2884">
              <w:t>Cấp lại giấy phép sử dụng vật liệu nổ công nghiệp thuộc thẩm quyền Sở Công Thương</w:t>
            </w:r>
          </w:p>
        </w:tc>
        <w:tc>
          <w:tcPr>
            <w:tcW w:w="1440" w:type="dxa"/>
            <w:shd w:val="clear" w:color="auto" w:fill="auto"/>
            <w:vAlign w:val="center"/>
          </w:tcPr>
          <w:p w:rsidR="00F03534" w:rsidRPr="004C2884" w:rsidRDefault="00F03534" w:rsidP="00D537FD">
            <w:pPr>
              <w:spacing w:before="20" w:after="20"/>
              <w:jc w:val="center"/>
            </w:pPr>
            <w:r w:rsidRPr="004C2884">
              <w:t>QT.08</w:t>
            </w:r>
          </w:p>
        </w:tc>
        <w:tc>
          <w:tcPr>
            <w:tcW w:w="1560" w:type="dxa"/>
            <w:shd w:val="clear" w:color="auto" w:fill="auto"/>
            <w:vAlign w:val="center"/>
          </w:tcPr>
          <w:p w:rsidR="00F03534" w:rsidRPr="004C2884" w:rsidRDefault="00F03534" w:rsidP="00D537FD">
            <w:pPr>
              <w:spacing w:before="20" w:after="20"/>
              <w:jc w:val="center"/>
            </w:pPr>
            <w:r w:rsidRPr="004C2884">
              <w:t>LV Vật liệu nổ công nghiệp</w:t>
            </w:r>
          </w:p>
        </w:tc>
      </w:tr>
      <w:tr w:rsidR="00F03534" w:rsidRPr="000D1666" w:rsidTr="00D537FD">
        <w:trPr>
          <w:trHeight w:val="445"/>
        </w:trPr>
        <w:tc>
          <w:tcPr>
            <w:tcW w:w="727" w:type="dxa"/>
            <w:vAlign w:val="center"/>
          </w:tcPr>
          <w:p w:rsidR="00F03534" w:rsidRPr="004C2884" w:rsidRDefault="00F03534" w:rsidP="00D537FD">
            <w:pPr>
              <w:numPr>
                <w:ilvl w:val="0"/>
                <w:numId w:val="4"/>
              </w:numPr>
              <w:spacing w:before="20" w:after="20"/>
              <w:ind w:left="34" w:hanging="17"/>
              <w:jc w:val="center"/>
            </w:pPr>
          </w:p>
        </w:tc>
        <w:tc>
          <w:tcPr>
            <w:tcW w:w="5513" w:type="dxa"/>
            <w:vAlign w:val="center"/>
          </w:tcPr>
          <w:p w:rsidR="00F03534" w:rsidRPr="004C2884" w:rsidRDefault="00F03534" w:rsidP="00D537FD">
            <w:pPr>
              <w:spacing w:before="20" w:after="20"/>
              <w:jc w:val="both"/>
              <w:rPr>
                <w:spacing w:val="-2"/>
              </w:rPr>
            </w:pPr>
            <w:r w:rsidRPr="004C2884">
              <w:t>Cấp giấy chứng nhận huấn luyện kỹ thuật an toàn Vật liệu nổ Công nghiệp thuộc thẩm quyền giải quyết của Sở Công Thương</w:t>
            </w:r>
          </w:p>
        </w:tc>
        <w:tc>
          <w:tcPr>
            <w:tcW w:w="1440" w:type="dxa"/>
            <w:shd w:val="clear" w:color="auto" w:fill="auto"/>
            <w:vAlign w:val="center"/>
          </w:tcPr>
          <w:p w:rsidR="00F03534" w:rsidRPr="004C2884" w:rsidRDefault="00F03534" w:rsidP="00D537FD">
            <w:pPr>
              <w:spacing w:before="20" w:after="20"/>
              <w:jc w:val="center"/>
            </w:pPr>
            <w:r w:rsidRPr="004C2884">
              <w:t>QT.09</w:t>
            </w:r>
          </w:p>
        </w:tc>
        <w:tc>
          <w:tcPr>
            <w:tcW w:w="1560" w:type="dxa"/>
            <w:shd w:val="clear" w:color="auto" w:fill="auto"/>
            <w:vAlign w:val="center"/>
          </w:tcPr>
          <w:p w:rsidR="00F03534" w:rsidRPr="004C2884" w:rsidRDefault="00F03534" w:rsidP="00D537FD">
            <w:pPr>
              <w:spacing w:before="20" w:after="20"/>
              <w:jc w:val="center"/>
            </w:pPr>
            <w:r w:rsidRPr="004C2884">
              <w:t>LV Vật liệu nổ công nghiệp</w:t>
            </w:r>
          </w:p>
        </w:tc>
      </w:tr>
      <w:tr w:rsidR="00F03534" w:rsidRPr="000D1666" w:rsidTr="00D537FD">
        <w:trPr>
          <w:trHeight w:val="445"/>
        </w:trPr>
        <w:tc>
          <w:tcPr>
            <w:tcW w:w="727" w:type="dxa"/>
            <w:vAlign w:val="center"/>
          </w:tcPr>
          <w:p w:rsidR="00F03534" w:rsidRPr="004C2884" w:rsidRDefault="00F03534" w:rsidP="00D537FD">
            <w:pPr>
              <w:numPr>
                <w:ilvl w:val="0"/>
                <w:numId w:val="4"/>
              </w:numPr>
              <w:spacing w:before="20" w:after="20"/>
              <w:ind w:left="34" w:hanging="17"/>
              <w:jc w:val="center"/>
            </w:pPr>
          </w:p>
        </w:tc>
        <w:tc>
          <w:tcPr>
            <w:tcW w:w="5513" w:type="dxa"/>
            <w:vAlign w:val="center"/>
          </w:tcPr>
          <w:p w:rsidR="00F03534" w:rsidRPr="004C2884" w:rsidRDefault="00F03534" w:rsidP="00D537FD">
            <w:pPr>
              <w:spacing w:before="20" w:after="20"/>
              <w:jc w:val="both"/>
              <w:rPr>
                <w:spacing w:val="-2"/>
              </w:rPr>
            </w:pPr>
            <w:r w:rsidRPr="004C2884">
              <w:t>Cấp lại giấy chứng nhận huấn luyện kỹ thuật an toàn Vật liệu nổ Công nghiệp thuộc thẩm quyền giải quyết của Sở Công Thương</w:t>
            </w:r>
          </w:p>
        </w:tc>
        <w:tc>
          <w:tcPr>
            <w:tcW w:w="1440" w:type="dxa"/>
            <w:shd w:val="clear" w:color="auto" w:fill="auto"/>
            <w:vAlign w:val="center"/>
          </w:tcPr>
          <w:p w:rsidR="00F03534" w:rsidRPr="004C2884" w:rsidRDefault="00F03534" w:rsidP="00D537FD">
            <w:pPr>
              <w:spacing w:before="20" w:after="20"/>
              <w:jc w:val="center"/>
            </w:pPr>
            <w:r w:rsidRPr="004C2884">
              <w:t>QT.10</w:t>
            </w:r>
          </w:p>
        </w:tc>
        <w:tc>
          <w:tcPr>
            <w:tcW w:w="1560" w:type="dxa"/>
            <w:shd w:val="clear" w:color="auto" w:fill="auto"/>
            <w:vAlign w:val="center"/>
          </w:tcPr>
          <w:p w:rsidR="00F03534" w:rsidRPr="004C2884" w:rsidRDefault="00F03534" w:rsidP="00D537FD">
            <w:pPr>
              <w:spacing w:before="20" w:after="20"/>
              <w:jc w:val="center"/>
            </w:pPr>
            <w:r w:rsidRPr="004C2884">
              <w:t>LV Vật liệu nổ công nghiệp</w:t>
            </w:r>
          </w:p>
        </w:tc>
      </w:tr>
      <w:tr w:rsidR="00F03534" w:rsidRPr="000D1666" w:rsidTr="00D537FD">
        <w:trPr>
          <w:trHeight w:val="445"/>
        </w:trPr>
        <w:tc>
          <w:tcPr>
            <w:tcW w:w="727" w:type="dxa"/>
            <w:vAlign w:val="center"/>
          </w:tcPr>
          <w:p w:rsidR="00F03534" w:rsidRPr="004C2884" w:rsidRDefault="00F03534" w:rsidP="00D537FD">
            <w:pPr>
              <w:numPr>
                <w:ilvl w:val="0"/>
                <w:numId w:val="4"/>
              </w:numPr>
              <w:spacing w:before="20" w:after="20"/>
              <w:ind w:left="34" w:hanging="17"/>
              <w:jc w:val="center"/>
            </w:pPr>
          </w:p>
        </w:tc>
        <w:tc>
          <w:tcPr>
            <w:tcW w:w="5513" w:type="dxa"/>
            <w:vAlign w:val="center"/>
          </w:tcPr>
          <w:p w:rsidR="00F03534" w:rsidRPr="00430FAA" w:rsidRDefault="00F03534" w:rsidP="00D537FD">
            <w:pPr>
              <w:spacing w:before="20" w:after="20"/>
              <w:jc w:val="both"/>
              <w:rPr>
                <w:spacing w:val="-2"/>
              </w:rPr>
            </w:pPr>
            <w:r w:rsidRPr="00430FAA">
              <w:t>Cấp giấy chứng nhận huấn luyện kỹ thuật an toàn tiền chất thuốc nổ thuộc thẩm quyền giải quyết của Sở Công Thương</w:t>
            </w:r>
          </w:p>
        </w:tc>
        <w:tc>
          <w:tcPr>
            <w:tcW w:w="1440" w:type="dxa"/>
            <w:shd w:val="clear" w:color="auto" w:fill="auto"/>
            <w:vAlign w:val="center"/>
          </w:tcPr>
          <w:p w:rsidR="00F03534" w:rsidRPr="00430FAA" w:rsidRDefault="00F03534" w:rsidP="00D537FD">
            <w:pPr>
              <w:spacing w:before="20" w:after="20"/>
              <w:jc w:val="center"/>
            </w:pPr>
            <w:r w:rsidRPr="00430FAA">
              <w:t>QT.11</w:t>
            </w:r>
          </w:p>
        </w:tc>
        <w:tc>
          <w:tcPr>
            <w:tcW w:w="1560" w:type="dxa"/>
            <w:shd w:val="clear" w:color="auto" w:fill="auto"/>
            <w:vAlign w:val="center"/>
          </w:tcPr>
          <w:p w:rsidR="00F03534" w:rsidRPr="00430FAA" w:rsidRDefault="00F03534" w:rsidP="00D537FD">
            <w:pPr>
              <w:spacing w:before="20" w:after="20"/>
              <w:jc w:val="center"/>
            </w:pPr>
            <w:r w:rsidRPr="00430FAA">
              <w:t>LV Vật liệu nổ công nghiệp</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430FAA" w:rsidRDefault="00F03534" w:rsidP="00D537FD">
            <w:pPr>
              <w:spacing w:before="20" w:after="20"/>
              <w:jc w:val="both"/>
              <w:rPr>
                <w:spacing w:val="-2"/>
              </w:rPr>
            </w:pPr>
            <w:r w:rsidRPr="00430FAA">
              <w:t>Cấp lại giấy chứng nhận huấn luyện kỹ thuật an toàn tiền chất thuốc nổ thuộc thẩm quyềngiải quyết của Sở Công Thương</w:t>
            </w:r>
          </w:p>
        </w:tc>
        <w:tc>
          <w:tcPr>
            <w:tcW w:w="1440" w:type="dxa"/>
            <w:shd w:val="clear" w:color="auto" w:fill="auto"/>
            <w:vAlign w:val="center"/>
          </w:tcPr>
          <w:p w:rsidR="00F03534" w:rsidRPr="00430FAA" w:rsidRDefault="00F03534" w:rsidP="00D537FD">
            <w:pPr>
              <w:spacing w:before="20" w:after="20"/>
              <w:jc w:val="center"/>
            </w:pPr>
            <w:r w:rsidRPr="00430FAA">
              <w:t>QT.12</w:t>
            </w:r>
          </w:p>
        </w:tc>
        <w:tc>
          <w:tcPr>
            <w:tcW w:w="1560" w:type="dxa"/>
            <w:shd w:val="clear" w:color="auto" w:fill="auto"/>
            <w:vAlign w:val="center"/>
          </w:tcPr>
          <w:p w:rsidR="00F03534" w:rsidRPr="00430FAA" w:rsidRDefault="00F03534" w:rsidP="00D537FD">
            <w:pPr>
              <w:spacing w:before="20" w:after="20"/>
              <w:jc w:val="center"/>
            </w:pPr>
            <w:r w:rsidRPr="00430FAA">
              <w:t>LV Vật liệu nổ công nghiệp</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430FAA" w:rsidRDefault="00F03534" w:rsidP="00D537FD">
            <w:pPr>
              <w:spacing w:before="20" w:after="20"/>
              <w:jc w:val="both"/>
              <w:rPr>
                <w:spacing w:val="-2"/>
              </w:rPr>
            </w:pPr>
            <w:r w:rsidRPr="00430FAA">
              <w:t>Thu hồi cấp giấy phép sử dụng Vật liệu nổ công nghiệp thuộc thẩm quyền giải quyết của Sở Công Thương</w:t>
            </w:r>
          </w:p>
        </w:tc>
        <w:tc>
          <w:tcPr>
            <w:tcW w:w="1440" w:type="dxa"/>
            <w:shd w:val="clear" w:color="auto" w:fill="auto"/>
            <w:vAlign w:val="center"/>
          </w:tcPr>
          <w:p w:rsidR="00F03534" w:rsidRPr="00430FAA" w:rsidRDefault="00F03534" w:rsidP="00D537FD">
            <w:pPr>
              <w:spacing w:before="20" w:after="20"/>
              <w:jc w:val="center"/>
            </w:pPr>
            <w:r w:rsidRPr="00430FAA">
              <w:t>QT.13</w:t>
            </w:r>
          </w:p>
        </w:tc>
        <w:tc>
          <w:tcPr>
            <w:tcW w:w="1560" w:type="dxa"/>
            <w:shd w:val="clear" w:color="auto" w:fill="auto"/>
            <w:vAlign w:val="center"/>
          </w:tcPr>
          <w:p w:rsidR="00F03534" w:rsidRPr="00430FAA" w:rsidRDefault="00F03534" w:rsidP="00D537FD">
            <w:pPr>
              <w:spacing w:before="20" w:after="20"/>
              <w:jc w:val="center"/>
            </w:pPr>
            <w:r w:rsidRPr="00430FAA">
              <w:t>LV Vật liệu nổ công nghiệp</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rPr>
                <w:spacing w:val="-2"/>
              </w:rPr>
            </w:pPr>
            <w:r w:rsidRPr="00CB1705">
              <w:t>Cấp Giấy chứng nhận đủ điều kiện sản xuất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QT.14</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rPr>
                <w:spacing w:val="-2"/>
              </w:rPr>
            </w:pPr>
            <w:r w:rsidRPr="00CB1705">
              <w:t>Cấp điều chỉnh Giấy chứng nhận đủ điều kiện sản xuất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QT.15</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lại Giấy chứng nhận đủ điều kiện sản xuất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QT.16</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Giấy chứng nhận đủ điều kiện kinh doanh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QT.17</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điều chỉnh Giấy chứng nhận đủ điều kiện kinh doanh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QT.18</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lại Giấy chứng nhận đủ điều kiện kinh doanh hóa chất sản xuất, kinh doanh có điều kiện trong lĩnh vực công nghiệp</w:t>
            </w:r>
          </w:p>
        </w:tc>
        <w:tc>
          <w:tcPr>
            <w:tcW w:w="1440" w:type="dxa"/>
            <w:shd w:val="clear" w:color="auto" w:fill="auto"/>
            <w:vAlign w:val="center"/>
          </w:tcPr>
          <w:p w:rsidR="00F03534" w:rsidRPr="00CB1705" w:rsidRDefault="00F03534" w:rsidP="00D537FD">
            <w:pPr>
              <w:spacing w:before="20" w:after="20"/>
              <w:jc w:val="center"/>
            </w:pPr>
            <w:r w:rsidRPr="00CB1705">
              <w:t>QT.19</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Giấy chứng nhận huấn luyện kỹ thuật an toàn vận chuyển hàng công nghiệp nguy hiểm</w:t>
            </w:r>
          </w:p>
        </w:tc>
        <w:tc>
          <w:tcPr>
            <w:tcW w:w="1440" w:type="dxa"/>
            <w:shd w:val="clear" w:color="auto" w:fill="auto"/>
            <w:vAlign w:val="center"/>
          </w:tcPr>
          <w:p w:rsidR="00F03534" w:rsidRPr="00CB1705" w:rsidRDefault="00F03534" w:rsidP="00D537FD">
            <w:pPr>
              <w:spacing w:before="20" w:after="20"/>
              <w:jc w:val="center"/>
            </w:pPr>
            <w:r w:rsidRPr="00CB1705">
              <w:t>QT.20</w:t>
            </w:r>
          </w:p>
        </w:tc>
        <w:tc>
          <w:tcPr>
            <w:tcW w:w="1560" w:type="dxa"/>
            <w:shd w:val="clear" w:color="auto" w:fill="auto"/>
            <w:vAlign w:val="center"/>
          </w:tcPr>
          <w:p w:rsidR="00F03534" w:rsidRPr="00CB1705" w:rsidRDefault="00F03534" w:rsidP="00D537FD">
            <w:pPr>
              <w:spacing w:before="20" w:after="20"/>
              <w:jc w:val="center"/>
            </w:pPr>
            <w:r w:rsidRPr="00CB1705">
              <w:t>LV Hóa chất</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t>Cấp giấy chứng nhận cơ sở đủ điều kiện an toàn thực phẩm đối với cơ sở sản xuất, kinh doanh thực phẩm do Sở Công Thương thực hiện</w:t>
            </w:r>
          </w:p>
        </w:tc>
        <w:tc>
          <w:tcPr>
            <w:tcW w:w="1440" w:type="dxa"/>
            <w:shd w:val="clear" w:color="auto" w:fill="auto"/>
            <w:vAlign w:val="center"/>
          </w:tcPr>
          <w:p w:rsidR="00F03534" w:rsidRPr="00CB1705" w:rsidRDefault="00F03534" w:rsidP="00D537FD">
            <w:pPr>
              <w:spacing w:before="20" w:after="20"/>
              <w:jc w:val="center"/>
            </w:pPr>
            <w:r w:rsidRPr="00CB1705">
              <w:t>QT.21</w:t>
            </w:r>
          </w:p>
        </w:tc>
        <w:tc>
          <w:tcPr>
            <w:tcW w:w="1560" w:type="dxa"/>
            <w:shd w:val="clear" w:color="auto" w:fill="auto"/>
            <w:vAlign w:val="center"/>
          </w:tcPr>
          <w:p w:rsidR="00F03534" w:rsidRPr="00CB1705" w:rsidRDefault="00F03534" w:rsidP="00D537FD">
            <w:pPr>
              <w:spacing w:before="20" w:after="20"/>
              <w:jc w:val="center"/>
            </w:pPr>
            <w:r w:rsidRPr="00CB1705">
              <w:t>LV ATTP</w:t>
            </w:r>
          </w:p>
        </w:tc>
      </w:tr>
      <w:tr w:rsidR="00F03534" w:rsidRPr="000D1666" w:rsidTr="00D537FD">
        <w:trPr>
          <w:trHeight w:val="445"/>
        </w:trPr>
        <w:tc>
          <w:tcPr>
            <w:tcW w:w="727" w:type="dxa"/>
            <w:vAlign w:val="center"/>
          </w:tcPr>
          <w:p w:rsidR="00F03534" w:rsidRPr="000D1666" w:rsidRDefault="00F03534" w:rsidP="00D537FD">
            <w:pPr>
              <w:numPr>
                <w:ilvl w:val="0"/>
                <w:numId w:val="4"/>
              </w:numPr>
              <w:spacing w:before="20" w:after="20"/>
              <w:ind w:left="34" w:hanging="17"/>
              <w:jc w:val="center"/>
              <w:rPr>
                <w:sz w:val="26"/>
                <w:szCs w:val="26"/>
              </w:rPr>
            </w:pPr>
          </w:p>
        </w:tc>
        <w:tc>
          <w:tcPr>
            <w:tcW w:w="5513" w:type="dxa"/>
            <w:vAlign w:val="center"/>
          </w:tcPr>
          <w:p w:rsidR="00F03534" w:rsidRPr="00CB1705" w:rsidRDefault="00F03534" w:rsidP="00D537FD">
            <w:pPr>
              <w:spacing w:before="20" w:after="20"/>
              <w:jc w:val="both"/>
            </w:pPr>
            <w:r w:rsidRPr="00CB1705">
              <w:rPr>
                <w:color w:val="000000"/>
              </w:rPr>
              <w:t>Cấp lại giấy chứng nhận cơ sở đủ điều kiện an toàn thực phẩm đối với cơ sở sản xuất, kinh doanh thực phẩm do Sở Công Thương thực hiện</w:t>
            </w:r>
          </w:p>
        </w:tc>
        <w:tc>
          <w:tcPr>
            <w:tcW w:w="1440" w:type="dxa"/>
            <w:shd w:val="clear" w:color="auto" w:fill="auto"/>
            <w:vAlign w:val="center"/>
          </w:tcPr>
          <w:p w:rsidR="00F03534" w:rsidRPr="00CB1705" w:rsidRDefault="00F03534" w:rsidP="00D537FD">
            <w:pPr>
              <w:spacing w:before="20" w:after="20"/>
              <w:jc w:val="center"/>
            </w:pPr>
            <w:r w:rsidRPr="00CB1705">
              <w:t>QT.22</w:t>
            </w:r>
          </w:p>
        </w:tc>
        <w:tc>
          <w:tcPr>
            <w:tcW w:w="1560" w:type="dxa"/>
            <w:shd w:val="clear" w:color="auto" w:fill="auto"/>
            <w:vAlign w:val="center"/>
          </w:tcPr>
          <w:p w:rsidR="00F03534" w:rsidRPr="00CB1705" w:rsidRDefault="00F03534" w:rsidP="00D537FD">
            <w:pPr>
              <w:spacing w:before="20" w:after="20"/>
              <w:jc w:val="center"/>
            </w:pPr>
            <w:r w:rsidRPr="00CB1705">
              <w:t>LV ATTP</w:t>
            </w:r>
          </w:p>
        </w:tc>
      </w:tr>
      <w:tr w:rsidR="00F03534" w:rsidRPr="000D1666" w:rsidTr="00D537FD">
        <w:trPr>
          <w:trHeight w:val="445"/>
        </w:trPr>
        <w:tc>
          <w:tcPr>
            <w:tcW w:w="727" w:type="dxa"/>
            <w:vAlign w:val="center"/>
          </w:tcPr>
          <w:p w:rsidR="00F03534" w:rsidRPr="00706660" w:rsidRDefault="00F03534" w:rsidP="00D537FD">
            <w:pPr>
              <w:numPr>
                <w:ilvl w:val="0"/>
                <w:numId w:val="4"/>
              </w:numPr>
              <w:spacing w:before="20" w:after="20"/>
              <w:ind w:left="34" w:hanging="17"/>
              <w:jc w:val="center"/>
            </w:pPr>
          </w:p>
        </w:tc>
        <w:tc>
          <w:tcPr>
            <w:tcW w:w="5513" w:type="dxa"/>
            <w:vAlign w:val="center"/>
          </w:tcPr>
          <w:p w:rsidR="00F03534" w:rsidRPr="00CB1705" w:rsidRDefault="00F03534" w:rsidP="00D537FD">
            <w:pPr>
              <w:spacing w:before="20" w:after="20"/>
              <w:jc w:val="both"/>
            </w:pPr>
            <w:r w:rsidRPr="00CB1705">
              <w:rPr>
                <w:lang w:val="nb-NO"/>
              </w:rPr>
              <w:t>Cấp</w:t>
            </w:r>
            <w:r w:rsidRPr="00CB1705">
              <w:t xml:space="preserve"> giấy phép bán buôn sản phẩm thuốc lá</w:t>
            </w:r>
          </w:p>
        </w:tc>
        <w:tc>
          <w:tcPr>
            <w:tcW w:w="1440" w:type="dxa"/>
            <w:shd w:val="clear" w:color="auto" w:fill="auto"/>
            <w:vAlign w:val="center"/>
          </w:tcPr>
          <w:p w:rsidR="00F03534" w:rsidRPr="00CB1705" w:rsidRDefault="005D22AF" w:rsidP="00D537FD">
            <w:pPr>
              <w:spacing w:before="20" w:after="20"/>
              <w:jc w:val="center"/>
            </w:pPr>
            <w:r>
              <w:t>QT.23</w:t>
            </w:r>
          </w:p>
        </w:tc>
        <w:tc>
          <w:tcPr>
            <w:tcW w:w="1560" w:type="dxa"/>
            <w:shd w:val="clear" w:color="auto" w:fill="auto"/>
            <w:vAlign w:val="center"/>
          </w:tcPr>
          <w:p w:rsidR="00F03534" w:rsidRPr="00CB1705" w:rsidRDefault="00F03534" w:rsidP="00D537FD">
            <w:pPr>
              <w:spacing w:before="20" w:after="20"/>
              <w:jc w:val="center"/>
            </w:pPr>
            <w:r w:rsidRPr="00CB1705">
              <w:rPr>
                <w:lang w:val="nb-NO"/>
              </w:rPr>
              <w:t>LV Lưu thông HH trong nước</w:t>
            </w:r>
          </w:p>
        </w:tc>
      </w:tr>
      <w:tr w:rsidR="00F03534" w:rsidRPr="000D1666" w:rsidTr="00D537FD">
        <w:trPr>
          <w:trHeight w:val="445"/>
        </w:trPr>
        <w:tc>
          <w:tcPr>
            <w:tcW w:w="727" w:type="dxa"/>
            <w:vAlign w:val="center"/>
          </w:tcPr>
          <w:p w:rsidR="00F03534" w:rsidRPr="00706660" w:rsidRDefault="00F03534" w:rsidP="00D537FD">
            <w:pPr>
              <w:numPr>
                <w:ilvl w:val="0"/>
                <w:numId w:val="4"/>
              </w:numPr>
              <w:spacing w:before="20" w:after="20"/>
              <w:ind w:left="34" w:hanging="17"/>
              <w:jc w:val="center"/>
            </w:pPr>
          </w:p>
        </w:tc>
        <w:tc>
          <w:tcPr>
            <w:tcW w:w="5513" w:type="dxa"/>
            <w:vAlign w:val="center"/>
          </w:tcPr>
          <w:p w:rsidR="00F03534" w:rsidRPr="00CB1705" w:rsidRDefault="00F03534" w:rsidP="00D537FD">
            <w:pPr>
              <w:spacing w:before="20" w:after="20"/>
              <w:jc w:val="both"/>
              <w:rPr>
                <w:lang w:val="nb-NO"/>
              </w:rPr>
            </w:pPr>
            <w:r w:rsidRPr="00CB1705">
              <w:rPr>
                <w:lang w:val="nb-NO"/>
              </w:rPr>
              <w:t>Cấp</w:t>
            </w:r>
            <w:r w:rsidRPr="00CB1705">
              <w:t xml:space="preserve"> sửa đổi, bổ sung giấy phép bán buôn sản phẩm thuốc lá</w:t>
            </w:r>
          </w:p>
        </w:tc>
        <w:tc>
          <w:tcPr>
            <w:tcW w:w="1440" w:type="dxa"/>
            <w:shd w:val="clear" w:color="auto" w:fill="auto"/>
            <w:vAlign w:val="center"/>
          </w:tcPr>
          <w:p w:rsidR="00F03534" w:rsidRPr="00CB1705" w:rsidRDefault="005D22AF" w:rsidP="00D537FD">
            <w:pPr>
              <w:spacing w:before="20" w:after="20"/>
              <w:jc w:val="center"/>
            </w:pPr>
            <w:r>
              <w:t>QT.24</w:t>
            </w:r>
          </w:p>
        </w:tc>
        <w:tc>
          <w:tcPr>
            <w:tcW w:w="1560" w:type="dxa"/>
            <w:shd w:val="clear" w:color="auto" w:fill="auto"/>
            <w:vAlign w:val="center"/>
          </w:tcPr>
          <w:p w:rsidR="00F03534" w:rsidRPr="00CB1705" w:rsidRDefault="00F03534" w:rsidP="00D537FD">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706660" w:rsidRDefault="005D22AF" w:rsidP="005D22AF">
            <w:pPr>
              <w:numPr>
                <w:ilvl w:val="0"/>
                <w:numId w:val="4"/>
              </w:numPr>
              <w:spacing w:before="20" w:after="20"/>
              <w:ind w:left="34" w:hanging="17"/>
              <w:jc w:val="center"/>
            </w:pPr>
          </w:p>
        </w:tc>
        <w:tc>
          <w:tcPr>
            <w:tcW w:w="5513" w:type="dxa"/>
            <w:vAlign w:val="center"/>
          </w:tcPr>
          <w:p w:rsidR="005D22AF" w:rsidRPr="00CB1705" w:rsidRDefault="005D22AF" w:rsidP="005D22AF">
            <w:pPr>
              <w:spacing w:before="20" w:after="20"/>
              <w:jc w:val="both"/>
              <w:rPr>
                <w:lang w:val="nb-NO"/>
              </w:rPr>
            </w:pPr>
            <w:r w:rsidRPr="00CB1705">
              <w:rPr>
                <w:lang w:val="nb-NO"/>
              </w:rPr>
              <w:t>Cấp</w:t>
            </w:r>
            <w:r w:rsidRPr="00CB1705">
              <w:t xml:space="preserve"> lại giấy phép bán buôn sản phẩm thuốc lá</w:t>
            </w:r>
          </w:p>
        </w:tc>
        <w:tc>
          <w:tcPr>
            <w:tcW w:w="1440" w:type="dxa"/>
            <w:shd w:val="clear" w:color="auto" w:fill="auto"/>
            <w:vAlign w:val="center"/>
          </w:tcPr>
          <w:p w:rsidR="005D22AF" w:rsidRPr="00CB1705" w:rsidRDefault="005D22AF" w:rsidP="005D22AF">
            <w:pPr>
              <w:spacing w:before="20" w:after="20"/>
              <w:jc w:val="center"/>
            </w:pPr>
            <w:r w:rsidRPr="00CB1705">
              <w:t>QT.25</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706660" w:rsidRDefault="005D22AF" w:rsidP="005D22AF">
            <w:pPr>
              <w:numPr>
                <w:ilvl w:val="0"/>
                <w:numId w:val="4"/>
              </w:numPr>
              <w:spacing w:before="20" w:after="20"/>
              <w:ind w:left="34" w:hanging="17"/>
              <w:jc w:val="center"/>
            </w:pPr>
          </w:p>
        </w:tc>
        <w:tc>
          <w:tcPr>
            <w:tcW w:w="5513" w:type="dxa"/>
            <w:vAlign w:val="center"/>
          </w:tcPr>
          <w:p w:rsidR="005D22AF" w:rsidRPr="00CB1705" w:rsidRDefault="005D22AF" w:rsidP="005D22AF">
            <w:pPr>
              <w:spacing w:before="20" w:after="20"/>
              <w:jc w:val="both"/>
              <w:rPr>
                <w:lang w:val="nb-NO"/>
              </w:rPr>
            </w:pPr>
            <w:r w:rsidRPr="00CB1705">
              <w:t>Cấp Giấy phép bán buôn rượu trên địa bàn tỉnh, thành phố trực thuộc trung ương</w:t>
            </w:r>
          </w:p>
        </w:tc>
        <w:tc>
          <w:tcPr>
            <w:tcW w:w="1440" w:type="dxa"/>
            <w:shd w:val="clear" w:color="auto" w:fill="auto"/>
            <w:vAlign w:val="center"/>
          </w:tcPr>
          <w:p w:rsidR="005D22AF" w:rsidRPr="00CB1705" w:rsidRDefault="005D22AF" w:rsidP="005D22AF">
            <w:pPr>
              <w:spacing w:before="20" w:after="20"/>
              <w:jc w:val="center"/>
            </w:pPr>
            <w:r w:rsidRPr="00CB1705">
              <w:t>QT.26</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706660" w:rsidRDefault="005D22AF" w:rsidP="005D22AF">
            <w:pPr>
              <w:numPr>
                <w:ilvl w:val="0"/>
                <w:numId w:val="4"/>
              </w:numPr>
              <w:spacing w:before="20" w:after="20"/>
              <w:ind w:left="34" w:hanging="17"/>
              <w:jc w:val="center"/>
            </w:pPr>
          </w:p>
        </w:tc>
        <w:tc>
          <w:tcPr>
            <w:tcW w:w="5513" w:type="dxa"/>
            <w:vAlign w:val="center"/>
          </w:tcPr>
          <w:p w:rsidR="005D22AF" w:rsidRPr="00CB1705" w:rsidRDefault="005D22AF" w:rsidP="005D22AF">
            <w:pPr>
              <w:spacing w:before="20" w:after="20"/>
              <w:jc w:val="both"/>
              <w:rPr>
                <w:lang w:val="nb-NO"/>
              </w:rPr>
            </w:pPr>
            <w:r w:rsidRPr="00CB1705">
              <w:t>Cấp sửa đổi, bổ sung Giấy phép bán buôn rượu trên địa bàn tỉnh, thành phố trực thuộc trung ương</w:t>
            </w:r>
          </w:p>
        </w:tc>
        <w:tc>
          <w:tcPr>
            <w:tcW w:w="1440" w:type="dxa"/>
            <w:shd w:val="clear" w:color="auto" w:fill="auto"/>
            <w:vAlign w:val="center"/>
          </w:tcPr>
          <w:p w:rsidR="005D22AF" w:rsidRPr="00CB1705" w:rsidRDefault="005D22AF" w:rsidP="005D22AF">
            <w:pPr>
              <w:spacing w:before="20" w:after="20"/>
              <w:jc w:val="center"/>
            </w:pPr>
            <w:r w:rsidRPr="00CB1705">
              <w:t>QT.27</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CB1705" w:rsidRDefault="005D22AF" w:rsidP="005D22AF">
            <w:pPr>
              <w:spacing w:before="20" w:after="20"/>
              <w:jc w:val="both"/>
              <w:rPr>
                <w:b/>
                <w:lang w:val="nb-NO"/>
              </w:rPr>
            </w:pPr>
            <w:r w:rsidRPr="00CB1705">
              <w:t>Cấp Giấy phép bán buôn rượu trên địa bàn tỉnh, thành phố trực thuộc trung ương</w:t>
            </w:r>
          </w:p>
        </w:tc>
        <w:tc>
          <w:tcPr>
            <w:tcW w:w="1440" w:type="dxa"/>
            <w:shd w:val="clear" w:color="auto" w:fill="auto"/>
            <w:vAlign w:val="center"/>
          </w:tcPr>
          <w:p w:rsidR="005D22AF" w:rsidRPr="00CB1705" w:rsidRDefault="005D22AF" w:rsidP="005D22AF">
            <w:pPr>
              <w:spacing w:before="20" w:after="20"/>
              <w:jc w:val="center"/>
            </w:pPr>
            <w:r w:rsidRPr="00CB1705">
              <w:t>QT.28</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CB1705" w:rsidRDefault="005D22AF" w:rsidP="005D22AF">
            <w:pPr>
              <w:spacing w:before="20" w:after="20"/>
              <w:jc w:val="both"/>
              <w:rPr>
                <w:b/>
                <w:lang w:val="nb-NO"/>
              </w:rPr>
            </w:pPr>
            <w:r w:rsidRPr="00CB1705">
              <w:rPr>
                <w:color w:val="000000"/>
              </w:rPr>
              <w:t>Cấp giấy chứng nhận cửa hàng đủ điều kiện bán lẻ xăng dầu</w:t>
            </w:r>
          </w:p>
        </w:tc>
        <w:tc>
          <w:tcPr>
            <w:tcW w:w="1440" w:type="dxa"/>
            <w:shd w:val="clear" w:color="auto" w:fill="auto"/>
            <w:vAlign w:val="center"/>
          </w:tcPr>
          <w:p w:rsidR="005D22AF" w:rsidRPr="00CB1705" w:rsidRDefault="005D22AF" w:rsidP="005D22AF">
            <w:pPr>
              <w:spacing w:before="20" w:after="20"/>
              <w:jc w:val="center"/>
            </w:pPr>
            <w:r w:rsidRPr="00CB1705">
              <w:t>QT.29</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CB1705" w:rsidRDefault="005D22AF" w:rsidP="005D22AF">
            <w:pPr>
              <w:spacing w:before="20" w:after="20"/>
              <w:jc w:val="both"/>
              <w:rPr>
                <w:b/>
                <w:lang w:val="nb-NO"/>
              </w:rPr>
            </w:pPr>
            <w:r w:rsidRPr="00CB1705">
              <w:rPr>
                <w:color w:val="000000"/>
              </w:rPr>
              <w:t>Cấp sửa đổi, bổ sung giấy chứng nhận cửa hàng đủ điều kiện bán lẻ xăng dầu</w:t>
            </w:r>
          </w:p>
        </w:tc>
        <w:tc>
          <w:tcPr>
            <w:tcW w:w="1440" w:type="dxa"/>
            <w:shd w:val="clear" w:color="auto" w:fill="auto"/>
            <w:vAlign w:val="center"/>
          </w:tcPr>
          <w:p w:rsidR="005D22AF" w:rsidRPr="00CB1705" w:rsidRDefault="005D22AF" w:rsidP="005D22AF">
            <w:pPr>
              <w:spacing w:before="20" w:after="20"/>
              <w:jc w:val="center"/>
            </w:pPr>
            <w:r w:rsidRPr="00CB1705">
              <w:t>QT.30</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CB1705" w:rsidRDefault="005D22AF" w:rsidP="005D22AF">
            <w:pPr>
              <w:spacing w:before="20" w:after="20"/>
              <w:jc w:val="both"/>
              <w:rPr>
                <w:b/>
                <w:lang w:val="nb-NO"/>
              </w:rPr>
            </w:pPr>
            <w:r w:rsidRPr="00CB1705">
              <w:rPr>
                <w:color w:val="000000"/>
              </w:rPr>
              <w:t>Cấp lại giấy chứng nhận cửa hàng đủ điều kiện bán lẻ xăng dầu</w:t>
            </w:r>
          </w:p>
        </w:tc>
        <w:tc>
          <w:tcPr>
            <w:tcW w:w="1440" w:type="dxa"/>
            <w:shd w:val="clear" w:color="auto" w:fill="auto"/>
            <w:vAlign w:val="center"/>
          </w:tcPr>
          <w:p w:rsidR="005D22AF" w:rsidRPr="00CB1705" w:rsidRDefault="005D22AF" w:rsidP="005D22AF">
            <w:pPr>
              <w:spacing w:before="20" w:after="20"/>
              <w:jc w:val="center"/>
            </w:pPr>
            <w:r w:rsidRPr="00CB1705">
              <w:t>QT.31</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CB1705" w:rsidRDefault="005D22AF" w:rsidP="005D22AF">
            <w:pPr>
              <w:spacing w:before="20" w:after="20"/>
              <w:jc w:val="both"/>
              <w:rPr>
                <w:b/>
                <w:lang w:val="nb-NO"/>
              </w:rPr>
            </w:pPr>
            <w:r w:rsidRPr="00CB1705">
              <w:rPr>
                <w:color w:val="000000"/>
              </w:rPr>
              <w:t>Cấp giấy xác nhận đủ điều kiện làm đại lý bán lẻ xăng dầu</w:t>
            </w:r>
          </w:p>
        </w:tc>
        <w:tc>
          <w:tcPr>
            <w:tcW w:w="1440" w:type="dxa"/>
            <w:shd w:val="clear" w:color="auto" w:fill="auto"/>
            <w:vAlign w:val="center"/>
          </w:tcPr>
          <w:p w:rsidR="005D22AF" w:rsidRPr="00CB1705" w:rsidRDefault="005D22AF" w:rsidP="005D22AF">
            <w:pPr>
              <w:spacing w:before="20" w:after="20"/>
              <w:jc w:val="center"/>
            </w:pPr>
            <w:r w:rsidRPr="00CB1705">
              <w:t>QT.32</w:t>
            </w:r>
          </w:p>
        </w:tc>
        <w:tc>
          <w:tcPr>
            <w:tcW w:w="1560" w:type="dxa"/>
            <w:shd w:val="clear" w:color="auto" w:fill="auto"/>
            <w:vAlign w:val="center"/>
          </w:tcPr>
          <w:p w:rsidR="005D22AF" w:rsidRPr="00CB1705" w:rsidRDefault="005D22AF" w:rsidP="005D22AF">
            <w:pPr>
              <w:spacing w:before="20" w:after="20"/>
              <w:jc w:val="center"/>
            </w:pPr>
            <w:r w:rsidRPr="00CB1705">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rPr>
                <w:color w:val="000000"/>
              </w:rPr>
              <w:t>Cấp sửa đổi, bổ sung giấy xác nhận đủ điều kiện làm đại lý bán lẻ xăng dầu</w:t>
            </w:r>
          </w:p>
        </w:tc>
        <w:tc>
          <w:tcPr>
            <w:tcW w:w="1440" w:type="dxa"/>
            <w:shd w:val="clear" w:color="auto" w:fill="auto"/>
            <w:vAlign w:val="center"/>
          </w:tcPr>
          <w:p w:rsidR="005D22AF" w:rsidRPr="00CB1705" w:rsidRDefault="005D22AF" w:rsidP="005D22AF">
            <w:pPr>
              <w:spacing w:before="20" w:after="20"/>
              <w:jc w:val="center"/>
            </w:pPr>
            <w:r w:rsidRPr="00CB1705">
              <w:t>QT.33</w:t>
            </w:r>
          </w:p>
        </w:tc>
        <w:tc>
          <w:tcPr>
            <w:tcW w:w="1560" w:type="dxa"/>
            <w:shd w:val="clear" w:color="auto" w:fill="auto"/>
            <w:vAlign w:val="center"/>
          </w:tcPr>
          <w:p w:rsidR="005D22AF" w:rsidRPr="00735930" w:rsidRDefault="005D22AF" w:rsidP="005D22AF">
            <w:pPr>
              <w:spacing w:before="20" w:after="20"/>
              <w:jc w:val="center"/>
            </w:pPr>
            <w:r w:rsidRPr="00735930">
              <w:rPr>
                <w:lang w:val="nb-NO"/>
              </w:rPr>
              <w:t xml:space="preserve">LV Lưu thông HH </w:t>
            </w:r>
            <w:r w:rsidRPr="00735930">
              <w:rPr>
                <w:lang w:val="nb-NO"/>
              </w:rPr>
              <w:lastRenderedPageBreak/>
              <w:t>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rPr>
                <w:color w:val="000000"/>
              </w:rPr>
              <w:t>Cấp lại Giấy xác nhận đủ điều kiện làm đại lý bán lẻ xăng dầu</w:t>
            </w:r>
          </w:p>
        </w:tc>
        <w:tc>
          <w:tcPr>
            <w:tcW w:w="1440" w:type="dxa"/>
            <w:shd w:val="clear" w:color="auto" w:fill="auto"/>
            <w:vAlign w:val="center"/>
          </w:tcPr>
          <w:p w:rsidR="005D22AF" w:rsidRPr="00735930" w:rsidRDefault="005D22AF" w:rsidP="005D22AF">
            <w:pPr>
              <w:spacing w:before="20" w:after="20"/>
              <w:jc w:val="center"/>
            </w:pPr>
            <w:r w:rsidRPr="00735930">
              <w:t>QT.34</w:t>
            </w:r>
          </w:p>
        </w:tc>
        <w:tc>
          <w:tcPr>
            <w:tcW w:w="1560" w:type="dxa"/>
            <w:shd w:val="clear" w:color="auto" w:fill="auto"/>
            <w:vAlign w:val="center"/>
          </w:tcPr>
          <w:p w:rsidR="005D22AF" w:rsidRPr="00735930" w:rsidRDefault="005D22AF" w:rsidP="005D22AF">
            <w:pPr>
              <w:spacing w:before="20" w:after="20"/>
              <w:jc w:val="center"/>
            </w:pPr>
            <w:r w:rsidRPr="00735930">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rPr>
                <w:color w:val="000000"/>
              </w:rPr>
              <w:t>Cấp giấy xác nhận đủ điều kiện làm tổng đại lý kinh doanh xăng dầu thuộc thẩm quyền cấp của Sở Công Thương</w:t>
            </w:r>
          </w:p>
        </w:tc>
        <w:tc>
          <w:tcPr>
            <w:tcW w:w="1440" w:type="dxa"/>
            <w:shd w:val="clear" w:color="auto" w:fill="auto"/>
            <w:vAlign w:val="center"/>
          </w:tcPr>
          <w:p w:rsidR="005D22AF" w:rsidRPr="00735930" w:rsidRDefault="005D22AF" w:rsidP="005D22AF">
            <w:pPr>
              <w:spacing w:before="20" w:after="20"/>
              <w:jc w:val="center"/>
            </w:pPr>
            <w:r w:rsidRPr="00735930">
              <w:t>QT.35</w:t>
            </w:r>
          </w:p>
        </w:tc>
        <w:tc>
          <w:tcPr>
            <w:tcW w:w="1560" w:type="dxa"/>
            <w:shd w:val="clear" w:color="auto" w:fill="auto"/>
            <w:vAlign w:val="center"/>
          </w:tcPr>
          <w:p w:rsidR="005D22AF" w:rsidRPr="00735930" w:rsidRDefault="005D22AF" w:rsidP="005D22AF">
            <w:pPr>
              <w:spacing w:before="20" w:after="20"/>
              <w:jc w:val="center"/>
            </w:pPr>
            <w:r w:rsidRPr="00735930">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t>Cấp sửa đổi, bổ sung giấy xác nhận đủ điều kiện làm tổng đại lý kinh doanh xăng dầu thuộc thẩm quyền cấp của Sở Công Thương</w:t>
            </w:r>
          </w:p>
        </w:tc>
        <w:tc>
          <w:tcPr>
            <w:tcW w:w="1440" w:type="dxa"/>
            <w:shd w:val="clear" w:color="auto" w:fill="auto"/>
            <w:vAlign w:val="center"/>
          </w:tcPr>
          <w:p w:rsidR="005D22AF" w:rsidRPr="00735930" w:rsidRDefault="005D22AF" w:rsidP="005D22AF">
            <w:pPr>
              <w:spacing w:before="20" w:after="20"/>
              <w:jc w:val="center"/>
            </w:pPr>
            <w:r w:rsidRPr="00735930">
              <w:t>QT.36</w:t>
            </w:r>
          </w:p>
        </w:tc>
        <w:tc>
          <w:tcPr>
            <w:tcW w:w="1560" w:type="dxa"/>
            <w:shd w:val="clear" w:color="auto" w:fill="auto"/>
            <w:vAlign w:val="center"/>
          </w:tcPr>
          <w:p w:rsidR="005D22AF" w:rsidRPr="00735930" w:rsidRDefault="005D22AF" w:rsidP="005D22AF">
            <w:pPr>
              <w:spacing w:before="20" w:after="20"/>
              <w:jc w:val="center"/>
            </w:pPr>
            <w:r w:rsidRPr="00735930">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t>Cấp lại giấy xác nhận đủ điều kiện làm tổng đại lý kinh doanh xăng dầu thuộc thẩm quyền cấp của Sở Công Thương</w:t>
            </w:r>
          </w:p>
        </w:tc>
        <w:tc>
          <w:tcPr>
            <w:tcW w:w="1440" w:type="dxa"/>
            <w:shd w:val="clear" w:color="auto" w:fill="auto"/>
            <w:vAlign w:val="center"/>
          </w:tcPr>
          <w:p w:rsidR="005D22AF" w:rsidRPr="00735930" w:rsidRDefault="005D22AF" w:rsidP="005D22AF">
            <w:pPr>
              <w:spacing w:before="20" w:after="20"/>
              <w:jc w:val="center"/>
            </w:pPr>
            <w:r w:rsidRPr="00735930">
              <w:t>QT.37</w:t>
            </w:r>
          </w:p>
        </w:tc>
        <w:tc>
          <w:tcPr>
            <w:tcW w:w="1560" w:type="dxa"/>
            <w:shd w:val="clear" w:color="auto" w:fill="auto"/>
            <w:vAlign w:val="center"/>
          </w:tcPr>
          <w:p w:rsidR="005D22AF" w:rsidRPr="00735930" w:rsidRDefault="005D22AF" w:rsidP="005D22AF">
            <w:pPr>
              <w:spacing w:before="20" w:after="20"/>
              <w:jc w:val="center"/>
            </w:pPr>
            <w:r w:rsidRPr="00735930">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35930" w:rsidRDefault="005D22AF" w:rsidP="005D22AF">
            <w:pPr>
              <w:spacing w:before="20" w:after="20"/>
              <w:jc w:val="both"/>
              <w:rPr>
                <w:b/>
                <w:lang w:val="nb-NO"/>
              </w:rPr>
            </w:pPr>
            <w:r w:rsidRPr="00735930">
              <w:rPr>
                <w:color w:val="000000"/>
              </w:rPr>
              <w:t>Tiếp nhận, rà soát biểu mẫu đăng ký giá thuộc thẩm quyền giải quyết của Sở Công Thương</w:t>
            </w:r>
          </w:p>
        </w:tc>
        <w:tc>
          <w:tcPr>
            <w:tcW w:w="1440" w:type="dxa"/>
            <w:shd w:val="clear" w:color="auto" w:fill="auto"/>
            <w:vAlign w:val="center"/>
          </w:tcPr>
          <w:p w:rsidR="005D22AF" w:rsidRPr="00735930" w:rsidRDefault="005D22AF" w:rsidP="005D22AF">
            <w:pPr>
              <w:spacing w:before="20" w:after="20"/>
              <w:jc w:val="center"/>
            </w:pPr>
            <w:r w:rsidRPr="00735930">
              <w:t>QT.38</w:t>
            </w:r>
          </w:p>
        </w:tc>
        <w:tc>
          <w:tcPr>
            <w:tcW w:w="1560" w:type="dxa"/>
            <w:shd w:val="clear" w:color="auto" w:fill="auto"/>
            <w:vAlign w:val="center"/>
          </w:tcPr>
          <w:p w:rsidR="005D22AF" w:rsidRPr="00735930" w:rsidRDefault="005D22AF" w:rsidP="005D22AF">
            <w:pPr>
              <w:spacing w:before="20" w:after="20"/>
              <w:jc w:val="center"/>
              <w:rPr>
                <w:lang w:val="nb-NO"/>
              </w:rPr>
            </w:pPr>
            <w:r w:rsidRPr="00735930">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191042" w:rsidRDefault="005D22AF" w:rsidP="005D22AF">
            <w:pPr>
              <w:spacing w:before="20" w:after="20"/>
              <w:jc w:val="both"/>
              <w:rPr>
                <w:b/>
                <w:lang w:val="nb-NO"/>
              </w:rPr>
            </w:pPr>
            <w:r w:rsidRPr="00191042">
              <w:t>Tiếp nhận, rà soát biểu mẫu đăng ký giá thuộc thẩm quyền giải quyết của Sở Công Thương</w:t>
            </w:r>
          </w:p>
        </w:tc>
        <w:tc>
          <w:tcPr>
            <w:tcW w:w="1440" w:type="dxa"/>
            <w:shd w:val="clear" w:color="auto" w:fill="auto"/>
            <w:vAlign w:val="center"/>
          </w:tcPr>
          <w:p w:rsidR="005D22AF" w:rsidRPr="00735930" w:rsidRDefault="005D22AF" w:rsidP="005D22AF">
            <w:pPr>
              <w:spacing w:before="20" w:after="20"/>
              <w:jc w:val="center"/>
            </w:pPr>
            <w:r w:rsidRPr="00735930">
              <w:t>QT.</w:t>
            </w:r>
            <w:r>
              <w:t>39</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191042" w:rsidRDefault="005D22AF" w:rsidP="005D22AF">
            <w:pPr>
              <w:spacing w:before="20" w:after="20"/>
              <w:jc w:val="both"/>
              <w:rPr>
                <w:b/>
                <w:lang w:val="nb-NO"/>
              </w:rPr>
            </w:pPr>
            <w:r w:rsidRPr="00191042">
              <w:rPr>
                <w:color w:val="000000"/>
                <w:lang w:val="it-IT"/>
              </w:rPr>
              <w:t>Cấp Giấy phép mua bán nguyên liệu thuốc lá</w:t>
            </w:r>
          </w:p>
        </w:tc>
        <w:tc>
          <w:tcPr>
            <w:tcW w:w="1440" w:type="dxa"/>
            <w:shd w:val="clear" w:color="auto" w:fill="auto"/>
            <w:vAlign w:val="center"/>
          </w:tcPr>
          <w:p w:rsidR="005D22AF" w:rsidRPr="00191042" w:rsidRDefault="005D22AF" w:rsidP="005D22AF">
            <w:pPr>
              <w:spacing w:before="20" w:after="20"/>
              <w:jc w:val="center"/>
            </w:pPr>
            <w:r w:rsidRPr="00191042">
              <w:t>QT.40</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color w:val="000000"/>
              </w:rPr>
              <w:t>LV công nghiệp tiêu dùng</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191042" w:rsidRDefault="005D22AF" w:rsidP="005D22AF">
            <w:pPr>
              <w:spacing w:before="20" w:after="20"/>
              <w:jc w:val="both"/>
              <w:rPr>
                <w:b/>
                <w:lang w:val="nb-NO"/>
              </w:rPr>
            </w:pPr>
            <w:r w:rsidRPr="00191042">
              <w:rPr>
                <w:color w:val="000000"/>
                <w:lang w:val="it-IT"/>
              </w:rPr>
              <w:t>Cấp sửa đổi, bổ sung Giấy phép mua bán nguyên liệu thuốc lá</w:t>
            </w:r>
          </w:p>
        </w:tc>
        <w:tc>
          <w:tcPr>
            <w:tcW w:w="1440" w:type="dxa"/>
            <w:shd w:val="clear" w:color="auto" w:fill="auto"/>
            <w:vAlign w:val="center"/>
          </w:tcPr>
          <w:p w:rsidR="005D22AF" w:rsidRPr="00191042" w:rsidRDefault="005D22AF" w:rsidP="005D22AF">
            <w:pPr>
              <w:spacing w:before="20" w:after="20"/>
              <w:jc w:val="center"/>
            </w:pPr>
            <w:r w:rsidRPr="00191042">
              <w:t>QT.41</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color w:val="000000"/>
              </w:rPr>
              <w:t>LV công nghiệp tiêu dùng</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191042" w:rsidRDefault="005D22AF" w:rsidP="005D22AF">
            <w:pPr>
              <w:spacing w:before="20" w:after="20"/>
              <w:jc w:val="both"/>
              <w:rPr>
                <w:b/>
                <w:lang w:val="nb-NO"/>
              </w:rPr>
            </w:pPr>
            <w:r w:rsidRPr="00191042">
              <w:rPr>
                <w:color w:val="000000"/>
                <w:lang w:val="it-IT"/>
              </w:rPr>
              <w:t>Cấp lại Giấy phép mua bán nguyên liệu thuốc lá</w:t>
            </w:r>
          </w:p>
        </w:tc>
        <w:tc>
          <w:tcPr>
            <w:tcW w:w="1440" w:type="dxa"/>
            <w:shd w:val="clear" w:color="auto" w:fill="auto"/>
            <w:vAlign w:val="center"/>
          </w:tcPr>
          <w:p w:rsidR="005D22AF" w:rsidRPr="00191042" w:rsidRDefault="005D22AF" w:rsidP="005D22AF">
            <w:pPr>
              <w:spacing w:before="20" w:after="20"/>
              <w:jc w:val="center"/>
            </w:pPr>
            <w:r w:rsidRPr="00191042">
              <w:t>QT.42</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lang w:val="nb-NO"/>
              </w:rPr>
              <w:t>LV Lưu thông HH trong nước</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191042" w:rsidRDefault="005D22AF" w:rsidP="005D22AF">
            <w:pPr>
              <w:spacing w:before="20" w:after="20"/>
              <w:jc w:val="both"/>
              <w:rPr>
                <w:b/>
                <w:lang w:val="nb-NO"/>
              </w:rPr>
            </w:pPr>
            <w:r w:rsidRPr="00191042">
              <w:rPr>
                <w:color w:val="000000"/>
                <w:lang w:val="it-IT"/>
              </w:rPr>
              <w:t>Cấp Giấy chứng nhận đủ điều kiện đầu tư trồng cây thuốc lá</w:t>
            </w:r>
          </w:p>
        </w:tc>
        <w:tc>
          <w:tcPr>
            <w:tcW w:w="1440" w:type="dxa"/>
            <w:shd w:val="clear" w:color="auto" w:fill="auto"/>
            <w:vAlign w:val="center"/>
          </w:tcPr>
          <w:p w:rsidR="005D22AF" w:rsidRPr="00191042" w:rsidRDefault="005D22AF" w:rsidP="005D22AF">
            <w:pPr>
              <w:spacing w:before="20" w:after="20"/>
              <w:jc w:val="center"/>
            </w:pPr>
            <w:r w:rsidRPr="00191042">
              <w:t>QT.43</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color w:val="000000"/>
              </w:rPr>
              <w:t>LV công nghiệp tiêu dùng</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212F22" w:rsidRDefault="005D22AF" w:rsidP="005D22AF">
            <w:pPr>
              <w:spacing w:before="20" w:after="20"/>
              <w:jc w:val="both"/>
              <w:rPr>
                <w:b/>
                <w:lang w:val="nb-NO"/>
              </w:rPr>
            </w:pPr>
            <w:r w:rsidRPr="00212F22">
              <w:rPr>
                <w:color w:val="000000"/>
                <w:lang w:val="it-IT"/>
              </w:rPr>
              <w:t>Cấp sửa đổi, bổ sung Giấy chứng nhận đủ điều kiện đầu tư trồng cây thuốc lá</w:t>
            </w:r>
          </w:p>
        </w:tc>
        <w:tc>
          <w:tcPr>
            <w:tcW w:w="1440" w:type="dxa"/>
            <w:shd w:val="clear" w:color="auto" w:fill="auto"/>
            <w:vAlign w:val="center"/>
          </w:tcPr>
          <w:p w:rsidR="005D22AF" w:rsidRPr="00191042" w:rsidRDefault="005D22AF" w:rsidP="005D22AF">
            <w:pPr>
              <w:spacing w:before="20" w:after="20"/>
              <w:jc w:val="center"/>
            </w:pPr>
            <w:r w:rsidRPr="00191042">
              <w:t>QT.44</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color w:val="000000"/>
              </w:rPr>
              <w:t>LV công nghiệp tiêu dùng</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212F22" w:rsidRDefault="005D22AF" w:rsidP="005D22AF">
            <w:pPr>
              <w:tabs>
                <w:tab w:val="left" w:pos="4592"/>
              </w:tabs>
              <w:spacing w:before="80"/>
              <w:jc w:val="both"/>
              <w:rPr>
                <w:b/>
                <w:lang w:val="nb-NO"/>
              </w:rPr>
            </w:pPr>
            <w:r w:rsidRPr="00212F22">
              <w:rPr>
                <w:color w:val="000000"/>
                <w:lang w:val="it-IT"/>
              </w:rPr>
              <w:t>Cấp lại Giấy chứng nhận đủ điều kiện đầu tư trồng cây thuốc lá</w:t>
            </w:r>
          </w:p>
        </w:tc>
        <w:tc>
          <w:tcPr>
            <w:tcW w:w="1440" w:type="dxa"/>
            <w:shd w:val="clear" w:color="auto" w:fill="auto"/>
            <w:vAlign w:val="center"/>
          </w:tcPr>
          <w:p w:rsidR="005D22AF" w:rsidRPr="00191042" w:rsidRDefault="005D22AF" w:rsidP="005D22AF">
            <w:pPr>
              <w:spacing w:before="20" w:after="20"/>
              <w:jc w:val="center"/>
            </w:pPr>
            <w:r w:rsidRPr="00191042">
              <w:t>QT.</w:t>
            </w:r>
            <w:r>
              <w:t>45</w:t>
            </w:r>
          </w:p>
        </w:tc>
        <w:tc>
          <w:tcPr>
            <w:tcW w:w="1560" w:type="dxa"/>
            <w:shd w:val="clear" w:color="auto" w:fill="auto"/>
            <w:vAlign w:val="center"/>
          </w:tcPr>
          <w:p w:rsidR="005D22AF" w:rsidRPr="00191042" w:rsidRDefault="005D22AF" w:rsidP="005D22AF">
            <w:pPr>
              <w:spacing w:before="20" w:after="20"/>
              <w:jc w:val="center"/>
              <w:rPr>
                <w:lang w:val="nb-NO"/>
              </w:rPr>
            </w:pPr>
            <w:r w:rsidRPr="00191042">
              <w:rPr>
                <w:color w:val="000000"/>
              </w:rPr>
              <w:t>LV công nghiệp tiêu dùng</w:t>
            </w:r>
          </w:p>
        </w:tc>
      </w:tr>
      <w:tr w:rsidR="005D22AF" w:rsidRPr="000D1666" w:rsidTr="00D537FD">
        <w:trPr>
          <w:trHeight w:val="445"/>
        </w:trPr>
        <w:tc>
          <w:tcPr>
            <w:tcW w:w="727" w:type="dxa"/>
            <w:vAlign w:val="center"/>
          </w:tcPr>
          <w:p w:rsidR="005D22AF" w:rsidRPr="006B48B0" w:rsidRDefault="005D22AF" w:rsidP="005D22AF">
            <w:pPr>
              <w:numPr>
                <w:ilvl w:val="0"/>
                <w:numId w:val="4"/>
              </w:numPr>
              <w:spacing w:before="20" w:after="20"/>
              <w:ind w:left="34" w:hanging="17"/>
              <w:jc w:val="center"/>
            </w:pPr>
          </w:p>
        </w:tc>
        <w:tc>
          <w:tcPr>
            <w:tcW w:w="5513" w:type="dxa"/>
            <w:vAlign w:val="center"/>
          </w:tcPr>
          <w:p w:rsidR="005D22AF" w:rsidRPr="006B48B0" w:rsidRDefault="005D22AF" w:rsidP="005D22AF">
            <w:pPr>
              <w:spacing w:before="20" w:after="20"/>
              <w:jc w:val="both"/>
              <w:rPr>
                <w:lang w:val="nb-NO"/>
              </w:rPr>
            </w:pPr>
            <w:r w:rsidRPr="006B48B0">
              <w:t>Cấp Giấy phép sản xuất rượu công nghiệp (quy mô dưới 3 triệu lít/năm)</w:t>
            </w:r>
          </w:p>
        </w:tc>
        <w:tc>
          <w:tcPr>
            <w:tcW w:w="1440" w:type="dxa"/>
            <w:shd w:val="clear" w:color="auto" w:fill="auto"/>
            <w:vAlign w:val="center"/>
          </w:tcPr>
          <w:p w:rsidR="005D22AF" w:rsidRPr="00191042" w:rsidRDefault="005D22AF" w:rsidP="005D22AF">
            <w:pPr>
              <w:spacing w:before="20" w:after="20"/>
              <w:jc w:val="center"/>
            </w:pPr>
            <w:r w:rsidRPr="00191042">
              <w:t>QT.</w:t>
            </w:r>
            <w:r>
              <w:t>46</w:t>
            </w:r>
          </w:p>
        </w:tc>
        <w:tc>
          <w:tcPr>
            <w:tcW w:w="1560" w:type="dxa"/>
            <w:shd w:val="clear" w:color="auto" w:fill="auto"/>
            <w:vAlign w:val="center"/>
          </w:tcPr>
          <w:p w:rsidR="005D22AF" w:rsidRPr="006B48B0" w:rsidRDefault="005D22AF" w:rsidP="005D22AF">
            <w:pPr>
              <w:spacing w:before="20" w:after="20"/>
              <w:jc w:val="center"/>
              <w:rPr>
                <w:lang w:val="nb-NO"/>
              </w:rPr>
            </w:pPr>
            <w:r w:rsidRPr="006B48B0">
              <w:rPr>
                <w:lang w:val="nb-NO"/>
              </w:rPr>
              <w:t>LV Lưu thông HH trong nước</w:t>
            </w:r>
          </w:p>
        </w:tc>
      </w:tr>
      <w:tr w:rsidR="005D22AF" w:rsidRPr="000D1666" w:rsidTr="00D537FD">
        <w:trPr>
          <w:trHeight w:val="445"/>
        </w:trPr>
        <w:tc>
          <w:tcPr>
            <w:tcW w:w="727" w:type="dxa"/>
            <w:vAlign w:val="center"/>
          </w:tcPr>
          <w:p w:rsidR="005D22AF" w:rsidRPr="006B48B0" w:rsidRDefault="005D22AF" w:rsidP="005D22AF">
            <w:pPr>
              <w:numPr>
                <w:ilvl w:val="0"/>
                <w:numId w:val="4"/>
              </w:numPr>
              <w:spacing w:before="20" w:after="20"/>
              <w:ind w:left="34" w:hanging="17"/>
              <w:jc w:val="center"/>
            </w:pPr>
          </w:p>
        </w:tc>
        <w:tc>
          <w:tcPr>
            <w:tcW w:w="5513" w:type="dxa"/>
            <w:vAlign w:val="center"/>
          </w:tcPr>
          <w:p w:rsidR="005D22AF" w:rsidRPr="00E53F34" w:rsidRDefault="005D22AF" w:rsidP="005D22AF">
            <w:pPr>
              <w:spacing w:before="20" w:after="20"/>
              <w:jc w:val="both"/>
              <w:rPr>
                <w:lang w:val="nb-NO"/>
              </w:rPr>
            </w:pPr>
            <w:r w:rsidRPr="00E53F34">
              <w:t>Cấp sửa đổi, bổ sung Giấy phép sản xuất rượu công nghiệp (quy mô dưới 3 triệu lít/năm)</w:t>
            </w:r>
          </w:p>
        </w:tc>
        <w:tc>
          <w:tcPr>
            <w:tcW w:w="1440" w:type="dxa"/>
            <w:shd w:val="clear" w:color="auto" w:fill="auto"/>
            <w:vAlign w:val="center"/>
          </w:tcPr>
          <w:p w:rsidR="005D22AF" w:rsidRPr="006B48B0" w:rsidRDefault="005D22AF" w:rsidP="005D22AF">
            <w:pPr>
              <w:spacing w:before="20" w:after="20"/>
              <w:jc w:val="center"/>
            </w:pPr>
            <w:r w:rsidRPr="006B48B0">
              <w:t>QT.47</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color w:val="000000"/>
              </w:rPr>
              <w:t>LV công nghiệp tiêu dùng</w:t>
            </w:r>
          </w:p>
        </w:tc>
      </w:tr>
      <w:tr w:rsidR="005D22AF" w:rsidRPr="000D1666" w:rsidTr="00D537FD">
        <w:trPr>
          <w:trHeight w:val="445"/>
        </w:trPr>
        <w:tc>
          <w:tcPr>
            <w:tcW w:w="727" w:type="dxa"/>
            <w:vAlign w:val="center"/>
          </w:tcPr>
          <w:p w:rsidR="005D22AF" w:rsidRPr="006B48B0" w:rsidRDefault="005D22AF" w:rsidP="005D22AF">
            <w:pPr>
              <w:numPr>
                <w:ilvl w:val="0"/>
                <w:numId w:val="4"/>
              </w:numPr>
              <w:spacing w:before="20" w:after="20"/>
              <w:ind w:left="34" w:hanging="17"/>
              <w:jc w:val="center"/>
            </w:pPr>
          </w:p>
        </w:tc>
        <w:tc>
          <w:tcPr>
            <w:tcW w:w="5513" w:type="dxa"/>
            <w:vAlign w:val="center"/>
          </w:tcPr>
          <w:p w:rsidR="005D22AF" w:rsidRPr="00E53F34" w:rsidRDefault="005D22AF" w:rsidP="005D22AF">
            <w:pPr>
              <w:spacing w:before="20" w:after="20"/>
              <w:jc w:val="both"/>
              <w:rPr>
                <w:lang w:val="nb-NO"/>
              </w:rPr>
            </w:pPr>
            <w:r w:rsidRPr="00E53F34">
              <w:t>Cấp lại Giấy phép sản xuất rượu công nghiệp (quy mô dưới 3 triệu lít/năm)</w:t>
            </w:r>
          </w:p>
        </w:tc>
        <w:tc>
          <w:tcPr>
            <w:tcW w:w="1440" w:type="dxa"/>
            <w:shd w:val="clear" w:color="auto" w:fill="auto"/>
            <w:vAlign w:val="center"/>
          </w:tcPr>
          <w:p w:rsidR="005D22AF" w:rsidRPr="00E53F34" w:rsidRDefault="005D22AF" w:rsidP="005D22AF">
            <w:pPr>
              <w:spacing w:before="20" w:after="20"/>
              <w:jc w:val="center"/>
            </w:pPr>
            <w:r w:rsidRPr="00E53F34">
              <w:t>QT.48</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color w:val="000000"/>
              </w:rPr>
              <w:t>LV công nghiệp tiêu dùng</w:t>
            </w:r>
          </w:p>
        </w:tc>
      </w:tr>
      <w:tr w:rsidR="005D22AF" w:rsidRPr="000D1666" w:rsidTr="00D537FD">
        <w:trPr>
          <w:trHeight w:val="445"/>
        </w:trPr>
        <w:tc>
          <w:tcPr>
            <w:tcW w:w="727" w:type="dxa"/>
            <w:vAlign w:val="center"/>
          </w:tcPr>
          <w:p w:rsidR="005D22AF" w:rsidRPr="006B48B0" w:rsidRDefault="005D22AF" w:rsidP="005D22AF">
            <w:pPr>
              <w:numPr>
                <w:ilvl w:val="0"/>
                <w:numId w:val="4"/>
              </w:numPr>
              <w:spacing w:before="20" w:after="20"/>
              <w:ind w:left="34" w:hanging="17"/>
              <w:jc w:val="center"/>
            </w:pPr>
          </w:p>
        </w:tc>
        <w:tc>
          <w:tcPr>
            <w:tcW w:w="5513" w:type="dxa"/>
            <w:vAlign w:val="center"/>
          </w:tcPr>
          <w:p w:rsidR="005D22AF" w:rsidRPr="00E53F34" w:rsidRDefault="005D22AF" w:rsidP="005D22AF">
            <w:pPr>
              <w:spacing w:before="20" w:after="20"/>
              <w:jc w:val="both"/>
              <w:rPr>
                <w:lang w:val="nb-NO"/>
              </w:rPr>
            </w:pPr>
            <w:r w:rsidRPr="00E53F34">
              <w:t>Cấp Giấy chứng nhận đủ điều kiện thương nhân kinh doanh mua bán LPG</w:t>
            </w:r>
          </w:p>
        </w:tc>
        <w:tc>
          <w:tcPr>
            <w:tcW w:w="1440" w:type="dxa"/>
            <w:shd w:val="clear" w:color="auto" w:fill="auto"/>
            <w:vAlign w:val="center"/>
          </w:tcPr>
          <w:p w:rsidR="005D22AF" w:rsidRPr="00E53F34" w:rsidRDefault="005D22AF" w:rsidP="005D22AF">
            <w:pPr>
              <w:spacing w:before="20" w:after="20"/>
              <w:jc w:val="center"/>
            </w:pPr>
            <w:r w:rsidRPr="00E53F34">
              <w:t>QT.49</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lại Giấy chứng nhận đủ điều kiện thương nhân kinh doanh mua bán LPG</w:t>
            </w:r>
          </w:p>
        </w:tc>
        <w:tc>
          <w:tcPr>
            <w:tcW w:w="1440" w:type="dxa"/>
            <w:shd w:val="clear" w:color="auto" w:fill="auto"/>
            <w:vAlign w:val="center"/>
          </w:tcPr>
          <w:p w:rsidR="005D22AF" w:rsidRPr="00E53F34" w:rsidRDefault="005D22AF" w:rsidP="005D22AF">
            <w:pPr>
              <w:spacing w:before="20" w:after="20"/>
              <w:jc w:val="center"/>
            </w:pPr>
            <w:r w:rsidRPr="00E53F34">
              <w:t>QT.50</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điều chỉnh Giấy chứng nhận đủ điều kiện thương nhân kinh doanh mua bán LPG</w:t>
            </w:r>
          </w:p>
        </w:tc>
        <w:tc>
          <w:tcPr>
            <w:tcW w:w="1440" w:type="dxa"/>
            <w:shd w:val="clear" w:color="auto" w:fill="auto"/>
            <w:vAlign w:val="center"/>
          </w:tcPr>
          <w:p w:rsidR="005D22AF" w:rsidRPr="00E53F34" w:rsidRDefault="005D22AF" w:rsidP="005D22AF">
            <w:pPr>
              <w:spacing w:before="20" w:after="20"/>
              <w:jc w:val="center"/>
            </w:pPr>
            <w:r w:rsidRPr="00E53F34">
              <w:t>QT.51</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Giấy chứng nhận đủ điều kiện thương nhân kinh doanh mua bán LNG</w:t>
            </w:r>
          </w:p>
        </w:tc>
        <w:tc>
          <w:tcPr>
            <w:tcW w:w="1440" w:type="dxa"/>
            <w:shd w:val="clear" w:color="auto" w:fill="auto"/>
            <w:vAlign w:val="center"/>
          </w:tcPr>
          <w:p w:rsidR="005D22AF" w:rsidRPr="00E53F34" w:rsidRDefault="005D22AF" w:rsidP="005D22AF">
            <w:pPr>
              <w:spacing w:before="20" w:after="20"/>
              <w:jc w:val="center"/>
            </w:pPr>
            <w:r w:rsidRPr="00E53F34">
              <w:t>QT.52</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lại Giấy chứng nhận đủ điều kiện thương nhân kinh doanh mua bán LNG</w:t>
            </w:r>
          </w:p>
        </w:tc>
        <w:tc>
          <w:tcPr>
            <w:tcW w:w="1440" w:type="dxa"/>
            <w:shd w:val="clear" w:color="auto" w:fill="auto"/>
            <w:vAlign w:val="center"/>
          </w:tcPr>
          <w:p w:rsidR="005D22AF" w:rsidRPr="00E53F34" w:rsidRDefault="005D22AF" w:rsidP="005D22AF">
            <w:pPr>
              <w:spacing w:before="20" w:after="20"/>
              <w:jc w:val="center"/>
            </w:pPr>
            <w:r w:rsidRPr="00E53F34">
              <w:t>QT.53</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điều chỉnh Giấy chứng nhận đủ điều kiện thương nhân kinh doanh mua bán LNG</w:t>
            </w:r>
          </w:p>
        </w:tc>
        <w:tc>
          <w:tcPr>
            <w:tcW w:w="1440" w:type="dxa"/>
            <w:shd w:val="clear" w:color="auto" w:fill="auto"/>
            <w:vAlign w:val="center"/>
          </w:tcPr>
          <w:p w:rsidR="005D22AF" w:rsidRPr="00E53F34" w:rsidRDefault="005D22AF" w:rsidP="005D22AF">
            <w:pPr>
              <w:spacing w:before="20" w:after="20"/>
              <w:jc w:val="center"/>
            </w:pPr>
            <w:r w:rsidRPr="00E53F34">
              <w:t>QT.54</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color w:val="000000"/>
              </w:rPr>
              <w:t>LV công nghiệp tiêu dùng</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Giấy chứng nhận đủ điều kiện thương nhân kinh doanh mua bán CNG</w:t>
            </w:r>
          </w:p>
        </w:tc>
        <w:tc>
          <w:tcPr>
            <w:tcW w:w="1440" w:type="dxa"/>
            <w:shd w:val="clear" w:color="auto" w:fill="auto"/>
            <w:vAlign w:val="center"/>
          </w:tcPr>
          <w:p w:rsidR="005D22AF" w:rsidRPr="00E53F34" w:rsidRDefault="005D22AF" w:rsidP="005D22AF">
            <w:pPr>
              <w:spacing w:before="20" w:after="20"/>
              <w:jc w:val="center"/>
            </w:pPr>
            <w:r w:rsidRPr="00E53F34">
              <w:t>QT.45</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lại Giấy chứng nhận đủ điều kiện thương nhân kinh doanh mua bán CNG</w:t>
            </w:r>
          </w:p>
        </w:tc>
        <w:tc>
          <w:tcPr>
            <w:tcW w:w="1440" w:type="dxa"/>
            <w:shd w:val="clear" w:color="auto" w:fill="auto"/>
            <w:vAlign w:val="center"/>
          </w:tcPr>
          <w:p w:rsidR="005D22AF" w:rsidRPr="00E53F34" w:rsidRDefault="005D22AF" w:rsidP="005D22AF">
            <w:pPr>
              <w:spacing w:before="20" w:after="20"/>
              <w:jc w:val="center"/>
            </w:pPr>
            <w:r w:rsidRPr="00E53F34">
              <w:t>QT.56</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điều chỉnh Giấy chứng nhận đủ điều kiện thương nhân kinh doanh mua bán CNG</w:t>
            </w:r>
          </w:p>
        </w:tc>
        <w:tc>
          <w:tcPr>
            <w:tcW w:w="1440" w:type="dxa"/>
            <w:shd w:val="clear" w:color="auto" w:fill="auto"/>
            <w:vAlign w:val="center"/>
          </w:tcPr>
          <w:p w:rsidR="005D22AF" w:rsidRPr="00E53F34" w:rsidRDefault="005D22AF" w:rsidP="005D22AF">
            <w:pPr>
              <w:spacing w:before="20" w:after="20"/>
              <w:jc w:val="center"/>
            </w:pPr>
            <w:r w:rsidRPr="00E53F34">
              <w:t>QT.57</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Giấy chứng nhận đủ điều kiện trạm nạp LPG vào chai</w:t>
            </w:r>
          </w:p>
        </w:tc>
        <w:tc>
          <w:tcPr>
            <w:tcW w:w="1440" w:type="dxa"/>
            <w:shd w:val="clear" w:color="auto" w:fill="auto"/>
            <w:vAlign w:val="center"/>
          </w:tcPr>
          <w:p w:rsidR="005D22AF" w:rsidRPr="00E53F34" w:rsidRDefault="005D22AF" w:rsidP="005D22AF">
            <w:pPr>
              <w:spacing w:before="20" w:after="20"/>
              <w:jc w:val="center"/>
            </w:pPr>
            <w:r w:rsidRPr="00E53F34">
              <w:t>QT.58</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E53F34" w:rsidRDefault="005D22AF" w:rsidP="005D22AF">
            <w:pPr>
              <w:spacing w:before="20" w:after="20"/>
              <w:jc w:val="both"/>
              <w:rPr>
                <w:lang w:val="nb-NO"/>
              </w:rPr>
            </w:pPr>
            <w:r w:rsidRPr="00E53F34">
              <w:t>Cấp lại Giấy chứng nhận đủ điều kiện trạm nạp LPG vào chai</w:t>
            </w:r>
          </w:p>
        </w:tc>
        <w:tc>
          <w:tcPr>
            <w:tcW w:w="1440" w:type="dxa"/>
            <w:shd w:val="clear" w:color="auto" w:fill="auto"/>
            <w:vAlign w:val="center"/>
          </w:tcPr>
          <w:p w:rsidR="005D22AF" w:rsidRPr="00E53F34" w:rsidRDefault="005D22AF" w:rsidP="005D22AF">
            <w:pPr>
              <w:spacing w:before="20" w:after="20"/>
              <w:jc w:val="center"/>
            </w:pPr>
            <w:r w:rsidRPr="00E53F34">
              <w:t>QT.59</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A96221" w:rsidRDefault="005D22AF" w:rsidP="005D22AF">
            <w:pPr>
              <w:pStyle w:val="Heading2"/>
              <w:ind w:firstLine="0"/>
              <w:jc w:val="both"/>
              <w:rPr>
                <w:b w:val="0"/>
                <w:sz w:val="24"/>
                <w:szCs w:val="24"/>
              </w:rPr>
            </w:pPr>
            <w:r w:rsidRPr="00A96221">
              <w:rPr>
                <w:b w:val="0"/>
                <w:sz w:val="24"/>
                <w:szCs w:val="24"/>
              </w:rPr>
              <w:t xml:space="preserve">Cấp điều chỉnh Giấy chứng nhận đủ điều kiện trạm nạp LPG vào chai </w:t>
            </w:r>
          </w:p>
        </w:tc>
        <w:tc>
          <w:tcPr>
            <w:tcW w:w="1440" w:type="dxa"/>
            <w:shd w:val="clear" w:color="auto" w:fill="auto"/>
            <w:vAlign w:val="center"/>
          </w:tcPr>
          <w:p w:rsidR="005D22AF" w:rsidRPr="00E53F34" w:rsidRDefault="005D22AF" w:rsidP="005D22AF">
            <w:pPr>
              <w:spacing w:before="20" w:after="20"/>
              <w:jc w:val="center"/>
            </w:pPr>
            <w:r w:rsidRPr="00E53F34">
              <w:t>QT.60</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A96221" w:rsidRDefault="005D22AF" w:rsidP="005D22AF">
            <w:pPr>
              <w:spacing w:before="20" w:after="20"/>
              <w:jc w:val="both"/>
            </w:pPr>
            <w:r w:rsidRPr="00A96221">
              <w:t>Cấp Giấy chứng nhận đủ điều kiện trạm nạp LPG vào xe bồn</w:t>
            </w:r>
          </w:p>
        </w:tc>
        <w:tc>
          <w:tcPr>
            <w:tcW w:w="1440" w:type="dxa"/>
            <w:shd w:val="clear" w:color="auto" w:fill="auto"/>
            <w:vAlign w:val="center"/>
          </w:tcPr>
          <w:p w:rsidR="005D22AF" w:rsidRPr="00E53F34" w:rsidRDefault="005D22AF" w:rsidP="005D22AF">
            <w:pPr>
              <w:spacing w:before="20" w:after="20"/>
              <w:jc w:val="center"/>
            </w:pPr>
            <w:r w:rsidRPr="00E53F34">
              <w:t>QT.</w:t>
            </w:r>
            <w:r>
              <w:t>61</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A96221" w:rsidRDefault="005D22AF" w:rsidP="005D22AF">
            <w:pPr>
              <w:spacing w:before="20" w:after="20"/>
              <w:jc w:val="both"/>
            </w:pPr>
            <w:r w:rsidRPr="00A96221">
              <w:t>Cấp lại Giấy chứng nhận đủ điều kiện trạm nạp LPG vào xe bồn</w:t>
            </w:r>
          </w:p>
        </w:tc>
        <w:tc>
          <w:tcPr>
            <w:tcW w:w="1440" w:type="dxa"/>
            <w:shd w:val="clear" w:color="auto" w:fill="auto"/>
            <w:vAlign w:val="center"/>
          </w:tcPr>
          <w:p w:rsidR="005D22AF" w:rsidRPr="00E53F34" w:rsidRDefault="005D22AF" w:rsidP="005D22AF">
            <w:pPr>
              <w:spacing w:before="20" w:after="20"/>
              <w:jc w:val="center"/>
            </w:pPr>
            <w:r w:rsidRPr="00E53F34">
              <w:t>QT.</w:t>
            </w:r>
            <w:r>
              <w:t>62</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A96221" w:rsidRDefault="005D22AF" w:rsidP="005D22AF">
            <w:pPr>
              <w:spacing w:before="20" w:after="20"/>
              <w:jc w:val="both"/>
            </w:pPr>
            <w:r w:rsidRPr="00A96221">
              <w:t>Cấp điều chỉnh Giấy chứng nhận đủ điều kiện trạm nạp LPG vào xe bồn</w:t>
            </w:r>
          </w:p>
        </w:tc>
        <w:tc>
          <w:tcPr>
            <w:tcW w:w="1440" w:type="dxa"/>
            <w:shd w:val="clear" w:color="auto" w:fill="auto"/>
            <w:vAlign w:val="center"/>
          </w:tcPr>
          <w:p w:rsidR="005D22AF" w:rsidRPr="00E53F34" w:rsidRDefault="005D22AF" w:rsidP="005D22AF">
            <w:pPr>
              <w:spacing w:before="20" w:after="20"/>
              <w:jc w:val="center"/>
            </w:pPr>
            <w:r w:rsidRPr="00E53F34">
              <w:t>QT.</w:t>
            </w:r>
            <w:r>
              <w:t>63</w:t>
            </w:r>
          </w:p>
        </w:tc>
        <w:tc>
          <w:tcPr>
            <w:tcW w:w="1560" w:type="dxa"/>
            <w:shd w:val="clear" w:color="auto" w:fill="auto"/>
            <w:vAlign w:val="center"/>
          </w:tcPr>
          <w:p w:rsidR="005D22AF" w:rsidRPr="00E53F34" w:rsidRDefault="005D22AF" w:rsidP="005D22AF">
            <w:pPr>
              <w:spacing w:before="20" w:after="20"/>
              <w:jc w:val="center"/>
              <w:rPr>
                <w:lang w:val="nb-NO"/>
              </w:rPr>
            </w:pPr>
            <w:r w:rsidRPr="00E53F34">
              <w:rPr>
                <w:lang w:val="nb-NO"/>
              </w:rPr>
              <w:t>LV kinh doanh khí</w:t>
            </w:r>
          </w:p>
        </w:tc>
      </w:tr>
      <w:tr w:rsidR="005D22AF" w:rsidRPr="000D1666" w:rsidTr="00D537FD">
        <w:trPr>
          <w:trHeight w:val="445"/>
        </w:trPr>
        <w:tc>
          <w:tcPr>
            <w:tcW w:w="727" w:type="dxa"/>
            <w:vAlign w:val="center"/>
          </w:tcPr>
          <w:p w:rsidR="005D22AF" w:rsidRPr="000D1666" w:rsidRDefault="005D22AF" w:rsidP="005D22AF">
            <w:pPr>
              <w:numPr>
                <w:ilvl w:val="0"/>
                <w:numId w:val="4"/>
              </w:numPr>
              <w:spacing w:before="20" w:after="20"/>
              <w:ind w:left="34" w:hanging="17"/>
              <w:jc w:val="center"/>
              <w:rPr>
                <w:sz w:val="26"/>
                <w:szCs w:val="26"/>
              </w:rPr>
            </w:pPr>
          </w:p>
        </w:tc>
        <w:tc>
          <w:tcPr>
            <w:tcW w:w="5513" w:type="dxa"/>
            <w:vAlign w:val="center"/>
          </w:tcPr>
          <w:p w:rsidR="005D22AF" w:rsidRPr="007D2F6D" w:rsidRDefault="005D22AF" w:rsidP="005D22AF">
            <w:pPr>
              <w:spacing w:before="20" w:after="20"/>
              <w:jc w:val="both"/>
            </w:pPr>
            <w:r w:rsidRPr="007D2F6D">
              <w:t>Cấp Giấy chứng nhận đủ điều kiện trạm nạp LPG vào phương tiện vận tải</w:t>
            </w:r>
          </w:p>
        </w:tc>
        <w:tc>
          <w:tcPr>
            <w:tcW w:w="1440" w:type="dxa"/>
            <w:shd w:val="clear" w:color="auto" w:fill="auto"/>
            <w:vAlign w:val="center"/>
          </w:tcPr>
          <w:p w:rsidR="005D22AF" w:rsidRPr="00E53F34" w:rsidRDefault="005D22AF" w:rsidP="005D22AF">
            <w:pPr>
              <w:spacing w:before="20" w:after="20"/>
              <w:jc w:val="center"/>
            </w:pPr>
            <w:r w:rsidRPr="00E53F34">
              <w:t>QT.</w:t>
            </w:r>
            <w:r>
              <w:t>64</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64788"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spacing w:before="20" w:after="20"/>
              <w:jc w:val="both"/>
            </w:pPr>
            <w:r w:rsidRPr="007D2F6D">
              <w:t>Cấp lại Giấy chứng nhận đủ điều kiện trạm nạp LPG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QT.65</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64788"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spacing w:before="20" w:after="20"/>
              <w:jc w:val="both"/>
            </w:pPr>
            <w:r w:rsidRPr="007D2F6D">
              <w:t>Cấp điều chỉnh Giấy chứng nhận đủ điều kiện trạm nạp LNG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QT.66</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spacing w:before="20" w:after="20"/>
              <w:jc w:val="both"/>
            </w:pPr>
            <w:r w:rsidRPr="007D2F6D">
              <w:t>Cấp Giấy chứng nhận đủ điều kiện trạm nạp LNG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QT.67</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spacing w:before="20" w:after="20"/>
              <w:jc w:val="both"/>
            </w:pPr>
            <w:r w:rsidRPr="007D2F6D">
              <w:t>Cấp lại Giấy chứng nhận đủ điều kiện trạm nạp LNG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QT.68</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spacing w:before="20" w:after="20"/>
              <w:jc w:val="both"/>
            </w:pPr>
            <w:r w:rsidRPr="007D2F6D">
              <w:t>Cấp điều chỉnh Giấy chứng nhận đủ điều kiện trạm nạp LPG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QT.69</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7D2F6D" w:rsidRDefault="005D22AF" w:rsidP="005D22AF">
            <w:pPr>
              <w:pStyle w:val="Heading2"/>
              <w:ind w:firstLine="0"/>
              <w:jc w:val="both"/>
              <w:rPr>
                <w:b w:val="0"/>
                <w:sz w:val="24"/>
                <w:szCs w:val="24"/>
              </w:rPr>
            </w:pPr>
            <w:r w:rsidRPr="007D2F6D">
              <w:rPr>
                <w:b w:val="0"/>
                <w:sz w:val="24"/>
                <w:szCs w:val="24"/>
              </w:rPr>
              <w:t>Cấp Giấy chứng nhận đủ điều kiện trạm nạp CNG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QT.70</w:t>
            </w:r>
          </w:p>
        </w:tc>
        <w:tc>
          <w:tcPr>
            <w:tcW w:w="1560" w:type="dxa"/>
            <w:shd w:val="clear" w:color="auto" w:fill="auto"/>
            <w:vAlign w:val="center"/>
          </w:tcPr>
          <w:p w:rsidR="005D22AF" w:rsidRPr="007D2F6D" w:rsidRDefault="005D22AF" w:rsidP="005D22AF">
            <w:pPr>
              <w:spacing w:before="20" w:after="20"/>
              <w:jc w:val="center"/>
              <w:rPr>
                <w:lang w:val="nb-NO"/>
              </w:rPr>
            </w:pPr>
            <w:r w:rsidRPr="007D2F6D">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rPr>
              <w:t>Cấp lại Giấy chứng nhận đủ điều kiện trạm nạp CNG vào phương tiện vận tải</w:t>
            </w:r>
          </w:p>
        </w:tc>
        <w:tc>
          <w:tcPr>
            <w:tcW w:w="1440" w:type="dxa"/>
            <w:shd w:val="clear" w:color="auto" w:fill="auto"/>
            <w:vAlign w:val="center"/>
          </w:tcPr>
          <w:p w:rsidR="005D22AF" w:rsidRPr="007D2F6D" w:rsidRDefault="005D22AF" w:rsidP="005D22AF">
            <w:pPr>
              <w:spacing w:before="20" w:after="20"/>
              <w:jc w:val="center"/>
            </w:pPr>
            <w:r w:rsidRPr="007D2F6D">
              <w:t>QT.71</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rPr>
              <w:t>Cấp điều chỉnh Giấy chứng nhận đủ điều kiện trạm nạp CNG vào phương tiện vận tải</w:t>
            </w:r>
          </w:p>
        </w:tc>
        <w:tc>
          <w:tcPr>
            <w:tcW w:w="1440" w:type="dxa"/>
            <w:shd w:val="clear" w:color="auto" w:fill="auto"/>
            <w:vAlign w:val="center"/>
          </w:tcPr>
          <w:p w:rsidR="005D22AF" w:rsidRPr="00B4188E" w:rsidRDefault="005D22AF" w:rsidP="005D22AF">
            <w:pPr>
              <w:spacing w:before="20" w:after="20"/>
              <w:jc w:val="center"/>
            </w:pPr>
            <w:r w:rsidRPr="00B4188E">
              <w:t>QT.72</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lang w:val="nb-NO"/>
              </w:rPr>
              <w:t>Đ</w:t>
            </w:r>
            <w:r w:rsidRPr="00B4188E">
              <w:rPr>
                <w:b w:val="0"/>
                <w:sz w:val="24"/>
                <w:szCs w:val="24"/>
              </w:rPr>
              <w:t>ăng ký hoạt động bán hàng đa cấp tại địa phương</w:t>
            </w:r>
          </w:p>
        </w:tc>
        <w:tc>
          <w:tcPr>
            <w:tcW w:w="1440" w:type="dxa"/>
            <w:shd w:val="clear" w:color="auto" w:fill="auto"/>
            <w:vAlign w:val="center"/>
          </w:tcPr>
          <w:p w:rsidR="005D22AF" w:rsidRPr="00B4188E" w:rsidRDefault="005D22AF" w:rsidP="005D22AF">
            <w:pPr>
              <w:spacing w:before="20" w:after="20"/>
              <w:jc w:val="center"/>
            </w:pPr>
            <w:r w:rsidRPr="00B4188E">
              <w:t>QT.73</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quản lý cạnh tranh</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rPr>
              <w:t>Đăng ký sửa đổi, bổ sung hoạt động bán hàng đa cấp tại địa phương</w:t>
            </w:r>
          </w:p>
        </w:tc>
        <w:tc>
          <w:tcPr>
            <w:tcW w:w="1440" w:type="dxa"/>
            <w:shd w:val="clear" w:color="auto" w:fill="auto"/>
            <w:vAlign w:val="center"/>
          </w:tcPr>
          <w:p w:rsidR="005D22AF" w:rsidRPr="00B4188E" w:rsidRDefault="005D22AF" w:rsidP="005D22AF">
            <w:pPr>
              <w:spacing w:before="20" w:after="20"/>
              <w:jc w:val="center"/>
            </w:pPr>
            <w:r w:rsidRPr="00B4188E">
              <w:t>QT.74</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quản lý cạnh tranh</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lang w:val="nb-NO"/>
              </w:rPr>
              <w:t>Chấm dứt hoạt động bán hàng đa cấp tại địa phương</w:t>
            </w:r>
            <w:r w:rsidRPr="00B4188E">
              <w:rPr>
                <w:b w:val="0"/>
                <w:sz w:val="24"/>
                <w:szCs w:val="24"/>
                <w:lang w:val="vi-VN"/>
              </w:rPr>
              <w:t xml:space="preserve"> </w:t>
            </w:r>
            <w:r w:rsidRPr="00B4188E">
              <w:rPr>
                <w:b w:val="0"/>
                <w:sz w:val="24"/>
                <w:szCs w:val="24"/>
              </w:rPr>
              <w:t>(đối với trường hợp doanh nghiệp tự chấm dứt)</w:t>
            </w:r>
          </w:p>
        </w:tc>
        <w:tc>
          <w:tcPr>
            <w:tcW w:w="1440" w:type="dxa"/>
            <w:shd w:val="clear" w:color="auto" w:fill="auto"/>
            <w:vAlign w:val="center"/>
          </w:tcPr>
          <w:p w:rsidR="005D22AF" w:rsidRPr="00B4188E" w:rsidRDefault="005D22AF" w:rsidP="005D22AF">
            <w:pPr>
              <w:spacing w:before="20" w:after="20"/>
              <w:jc w:val="center"/>
            </w:pPr>
            <w:r w:rsidRPr="00B4188E">
              <w:t>QT.75</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kinh doanh khí</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rPr>
              <w:t>Thông báo tổ chức hội nghị, hội thảo, đào tạo về bán hàng đa cấp</w:t>
            </w:r>
          </w:p>
        </w:tc>
        <w:tc>
          <w:tcPr>
            <w:tcW w:w="1440" w:type="dxa"/>
            <w:shd w:val="clear" w:color="auto" w:fill="auto"/>
            <w:vAlign w:val="center"/>
          </w:tcPr>
          <w:p w:rsidR="005D22AF" w:rsidRPr="00B4188E" w:rsidRDefault="005D22AF" w:rsidP="005D22AF">
            <w:pPr>
              <w:spacing w:before="20" w:after="20"/>
              <w:jc w:val="center"/>
            </w:pPr>
            <w:r w:rsidRPr="00B4188E">
              <w:t>QT.</w:t>
            </w:r>
            <w:r>
              <w:t>76</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quản lý cạnh tranh</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rPr>
              <w:t>Đăng ký hợp đồng theo mẫu, điều kiện giao dịch chung thuộc thẩm quyền của Sở Công Thương</w:t>
            </w:r>
          </w:p>
        </w:tc>
        <w:tc>
          <w:tcPr>
            <w:tcW w:w="1440" w:type="dxa"/>
            <w:shd w:val="clear" w:color="auto" w:fill="auto"/>
            <w:vAlign w:val="center"/>
          </w:tcPr>
          <w:p w:rsidR="005D22AF" w:rsidRPr="00B4188E" w:rsidRDefault="005D22AF" w:rsidP="005D22AF">
            <w:pPr>
              <w:spacing w:before="20" w:after="20"/>
              <w:jc w:val="center"/>
            </w:pPr>
            <w:r w:rsidRPr="00B4188E">
              <w:t>QT.</w:t>
            </w:r>
            <w:r>
              <w:t>77</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nb-NO"/>
              </w:rPr>
              <w:t>LV quản lý cạnh tranh</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4188E" w:rsidRDefault="005D22AF" w:rsidP="005D22AF">
            <w:pPr>
              <w:pStyle w:val="Heading2"/>
              <w:ind w:firstLine="0"/>
              <w:jc w:val="both"/>
              <w:rPr>
                <w:b w:val="0"/>
                <w:sz w:val="24"/>
                <w:szCs w:val="24"/>
              </w:rPr>
            </w:pPr>
            <w:r w:rsidRPr="00B4188E">
              <w:rPr>
                <w:b w:val="0"/>
                <w:sz w:val="24"/>
                <w:szCs w:val="24"/>
                <w:lang w:val="fr-FR"/>
              </w:rPr>
              <w:t>Đăng ký dấu nghiệp vụ giám định thương mại</w:t>
            </w:r>
          </w:p>
        </w:tc>
        <w:tc>
          <w:tcPr>
            <w:tcW w:w="1440" w:type="dxa"/>
            <w:shd w:val="clear" w:color="auto" w:fill="auto"/>
            <w:vAlign w:val="center"/>
          </w:tcPr>
          <w:p w:rsidR="005D22AF" w:rsidRPr="00B4188E" w:rsidRDefault="005D22AF" w:rsidP="005D22AF">
            <w:pPr>
              <w:spacing w:before="20" w:after="20"/>
              <w:jc w:val="center"/>
            </w:pPr>
            <w:r w:rsidRPr="00B4188E">
              <w:t>QT.</w:t>
            </w:r>
            <w:r>
              <w:t>78</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94402E" w:rsidRDefault="005D22AF" w:rsidP="005D22AF">
            <w:pPr>
              <w:pStyle w:val="Heading2"/>
              <w:ind w:firstLine="0"/>
              <w:jc w:val="both"/>
              <w:rPr>
                <w:b w:val="0"/>
                <w:sz w:val="24"/>
                <w:szCs w:val="24"/>
                <w:lang w:val="fr-FR"/>
              </w:rPr>
            </w:pPr>
            <w:r w:rsidRPr="0094402E">
              <w:rPr>
                <w:b w:val="0"/>
                <w:sz w:val="24"/>
                <w:szCs w:val="24"/>
                <w:lang w:val="fr-FR"/>
              </w:rPr>
              <w:t>Đăng ký thay đổi dấu nghiệp vụ giám định thương mại</w:t>
            </w:r>
          </w:p>
        </w:tc>
        <w:tc>
          <w:tcPr>
            <w:tcW w:w="1440" w:type="dxa"/>
            <w:shd w:val="clear" w:color="auto" w:fill="auto"/>
            <w:vAlign w:val="center"/>
          </w:tcPr>
          <w:p w:rsidR="005D22AF" w:rsidRPr="00B4188E" w:rsidRDefault="005D22AF" w:rsidP="005D22AF">
            <w:pPr>
              <w:spacing w:before="20" w:after="20"/>
              <w:jc w:val="center"/>
            </w:pPr>
            <w:r w:rsidRPr="00B4188E">
              <w:t>QT.</w:t>
            </w:r>
            <w:r>
              <w:t>79</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94402E" w:rsidRDefault="005D22AF" w:rsidP="005D22AF">
            <w:pPr>
              <w:pStyle w:val="Heading2"/>
              <w:ind w:firstLine="0"/>
              <w:jc w:val="both"/>
              <w:rPr>
                <w:b w:val="0"/>
                <w:sz w:val="24"/>
                <w:szCs w:val="24"/>
                <w:lang w:val="fr-FR"/>
              </w:rPr>
            </w:pPr>
            <w:r w:rsidRPr="0094402E">
              <w:rPr>
                <w:b w:val="0"/>
                <w:color w:val="000000"/>
                <w:sz w:val="24"/>
                <w:szCs w:val="24"/>
                <w:lang w:val="vi-VN"/>
              </w:rPr>
              <w:t>Cấp Giấy phép thành lập Văn phòng đại diện của thương nhân nước ngoài tại Việt Nam</w:t>
            </w:r>
          </w:p>
        </w:tc>
        <w:tc>
          <w:tcPr>
            <w:tcW w:w="1440" w:type="dxa"/>
            <w:shd w:val="clear" w:color="auto" w:fill="auto"/>
            <w:vAlign w:val="center"/>
          </w:tcPr>
          <w:p w:rsidR="005D22AF" w:rsidRPr="00B4188E" w:rsidRDefault="005D22AF" w:rsidP="005D22AF">
            <w:pPr>
              <w:spacing w:before="20" w:after="20"/>
              <w:jc w:val="center"/>
            </w:pPr>
            <w:r w:rsidRPr="00B4188E">
              <w:t>QT.</w:t>
            </w:r>
            <w:r>
              <w:t>80</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CD0AF0" w:rsidRDefault="005D22AF" w:rsidP="005D22AF">
            <w:pPr>
              <w:pStyle w:val="Heading2"/>
              <w:ind w:firstLine="0"/>
              <w:jc w:val="both"/>
              <w:rPr>
                <w:b w:val="0"/>
                <w:sz w:val="24"/>
                <w:szCs w:val="24"/>
                <w:lang w:val="fr-FR"/>
              </w:rPr>
            </w:pPr>
            <w:r w:rsidRPr="00CD0AF0">
              <w:rPr>
                <w:b w:val="0"/>
                <w:color w:val="000000"/>
                <w:sz w:val="24"/>
                <w:szCs w:val="24"/>
              </w:rPr>
              <w:t>Điều chỉnh</w:t>
            </w:r>
            <w:r w:rsidRPr="00CD0AF0">
              <w:rPr>
                <w:b w:val="0"/>
                <w:color w:val="000000"/>
                <w:sz w:val="24"/>
                <w:szCs w:val="24"/>
                <w:lang w:val="vi-VN"/>
              </w:rPr>
              <w:t xml:space="preserve"> Giấy phép thành lập Văn phòng đại diện của thương nhân nước ngoài tại Việt Nam</w:t>
            </w:r>
          </w:p>
        </w:tc>
        <w:tc>
          <w:tcPr>
            <w:tcW w:w="1440" w:type="dxa"/>
            <w:shd w:val="clear" w:color="auto" w:fill="auto"/>
            <w:vAlign w:val="center"/>
          </w:tcPr>
          <w:p w:rsidR="005D22AF" w:rsidRPr="00B4188E" w:rsidRDefault="005D22AF" w:rsidP="005D22AF">
            <w:pPr>
              <w:spacing w:before="20" w:after="20"/>
              <w:jc w:val="center"/>
            </w:pPr>
            <w:r w:rsidRPr="00B4188E">
              <w:t>QT.</w:t>
            </w:r>
            <w:r>
              <w:t>81</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CD0AF0" w:rsidRDefault="005D22AF" w:rsidP="005D22AF">
            <w:pPr>
              <w:pStyle w:val="Heading2"/>
              <w:ind w:firstLine="0"/>
              <w:jc w:val="both"/>
              <w:rPr>
                <w:b w:val="0"/>
                <w:sz w:val="24"/>
                <w:szCs w:val="24"/>
                <w:lang w:val="fr-FR"/>
              </w:rPr>
            </w:pPr>
            <w:r w:rsidRPr="00CD0AF0">
              <w:rPr>
                <w:b w:val="0"/>
                <w:color w:val="000000"/>
                <w:sz w:val="24"/>
                <w:szCs w:val="24"/>
                <w:lang w:val="vi-VN"/>
              </w:rPr>
              <w:t>Cấp</w:t>
            </w:r>
            <w:r w:rsidRPr="00CD0AF0">
              <w:rPr>
                <w:b w:val="0"/>
                <w:color w:val="000000"/>
                <w:sz w:val="24"/>
                <w:szCs w:val="24"/>
              </w:rPr>
              <w:t xml:space="preserve"> gia hạn</w:t>
            </w:r>
            <w:r w:rsidRPr="00CD0AF0">
              <w:rPr>
                <w:b w:val="0"/>
                <w:color w:val="000000"/>
                <w:sz w:val="24"/>
                <w:szCs w:val="24"/>
                <w:lang w:val="vi-VN"/>
              </w:rPr>
              <w:t xml:space="preserve"> Giấy phép thành lập Văn phòng đại diện của thương nhân nước ngoài tại Việt Nam</w:t>
            </w:r>
          </w:p>
        </w:tc>
        <w:tc>
          <w:tcPr>
            <w:tcW w:w="1440" w:type="dxa"/>
            <w:shd w:val="clear" w:color="auto" w:fill="auto"/>
            <w:vAlign w:val="center"/>
          </w:tcPr>
          <w:p w:rsidR="005D22AF" w:rsidRPr="00B4188E" w:rsidRDefault="005D22AF" w:rsidP="005D22AF">
            <w:pPr>
              <w:spacing w:before="20" w:after="20"/>
              <w:jc w:val="center"/>
            </w:pPr>
            <w:r w:rsidRPr="00B4188E">
              <w:t>QT.</w:t>
            </w:r>
            <w:r>
              <w:t>82</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CD0AF0" w:rsidRDefault="005D22AF" w:rsidP="005D22AF">
            <w:pPr>
              <w:pStyle w:val="Heading2"/>
              <w:ind w:firstLine="0"/>
              <w:jc w:val="both"/>
              <w:rPr>
                <w:b w:val="0"/>
                <w:sz w:val="24"/>
                <w:szCs w:val="24"/>
                <w:lang w:val="fr-FR"/>
              </w:rPr>
            </w:pPr>
            <w:r w:rsidRPr="00CD0AF0">
              <w:rPr>
                <w:b w:val="0"/>
                <w:color w:val="000000"/>
                <w:sz w:val="24"/>
                <w:szCs w:val="24"/>
                <w:lang w:val="vi-VN"/>
              </w:rPr>
              <w:t>Cấp</w:t>
            </w:r>
            <w:r w:rsidRPr="00CD0AF0">
              <w:rPr>
                <w:b w:val="0"/>
                <w:color w:val="000000"/>
                <w:sz w:val="24"/>
                <w:szCs w:val="24"/>
              </w:rPr>
              <w:t xml:space="preserve"> lại</w:t>
            </w:r>
            <w:r w:rsidRPr="00CD0AF0">
              <w:rPr>
                <w:b w:val="0"/>
                <w:color w:val="000000"/>
                <w:sz w:val="24"/>
                <w:szCs w:val="24"/>
                <w:lang w:val="vi-VN"/>
              </w:rPr>
              <w:t xml:space="preserve"> Giấy phép thành lập Văn phòng đại diện của thương nhân nước ngoài tại Việt Nam</w:t>
            </w:r>
          </w:p>
        </w:tc>
        <w:tc>
          <w:tcPr>
            <w:tcW w:w="1440" w:type="dxa"/>
            <w:shd w:val="clear" w:color="auto" w:fill="auto"/>
            <w:vAlign w:val="center"/>
          </w:tcPr>
          <w:p w:rsidR="005D22AF" w:rsidRPr="00B4188E" w:rsidRDefault="005D22AF" w:rsidP="005D22AF">
            <w:pPr>
              <w:spacing w:before="20" w:after="20"/>
              <w:jc w:val="center"/>
            </w:pPr>
            <w:r w:rsidRPr="00B4188E">
              <w:t>QT.</w:t>
            </w:r>
            <w:r>
              <w:t>83</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CD0AF0" w:rsidRDefault="005D22AF" w:rsidP="005D22AF">
            <w:pPr>
              <w:pStyle w:val="Heading2"/>
              <w:ind w:firstLine="0"/>
              <w:jc w:val="both"/>
              <w:rPr>
                <w:b w:val="0"/>
                <w:sz w:val="24"/>
                <w:szCs w:val="24"/>
                <w:lang w:val="fr-FR"/>
              </w:rPr>
            </w:pPr>
            <w:r w:rsidRPr="00CD0AF0">
              <w:rPr>
                <w:b w:val="0"/>
                <w:color w:val="000000"/>
                <w:sz w:val="24"/>
                <w:szCs w:val="24"/>
              </w:rPr>
              <w:t>Chấm dứt hoạt động văn phòng đại diện của thương nhân nước ngoài tại Việt Nam</w:t>
            </w:r>
            <w:r w:rsidRPr="00CD0AF0">
              <w:rPr>
                <w:b w:val="0"/>
                <w:sz w:val="24"/>
                <w:szCs w:val="24"/>
                <w:lang w:val="vi-VN"/>
              </w:rPr>
              <w:t xml:space="preserve"> </w:t>
            </w:r>
            <w:r w:rsidRPr="00CD0AF0">
              <w:rPr>
                <w:b w:val="0"/>
                <w:sz w:val="24"/>
                <w:szCs w:val="24"/>
              </w:rPr>
              <w:t>thuộc thẩm quyền của Sở Công Thương</w:t>
            </w:r>
          </w:p>
        </w:tc>
        <w:tc>
          <w:tcPr>
            <w:tcW w:w="1440" w:type="dxa"/>
            <w:shd w:val="clear" w:color="auto" w:fill="auto"/>
            <w:vAlign w:val="center"/>
          </w:tcPr>
          <w:p w:rsidR="005D22AF" w:rsidRPr="00B4188E" w:rsidRDefault="005D22AF" w:rsidP="005D22AF">
            <w:pPr>
              <w:spacing w:before="20" w:after="20"/>
              <w:jc w:val="center"/>
            </w:pPr>
            <w:r w:rsidRPr="00B4188E">
              <w:t>QT.</w:t>
            </w:r>
            <w:r>
              <w:t>84</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CD0AF0" w:rsidRDefault="005D22AF" w:rsidP="005D22AF">
            <w:pPr>
              <w:pStyle w:val="Heading2"/>
              <w:ind w:firstLine="0"/>
              <w:jc w:val="both"/>
              <w:rPr>
                <w:b w:val="0"/>
                <w:sz w:val="24"/>
                <w:szCs w:val="24"/>
                <w:lang w:val="fr-FR"/>
              </w:rPr>
            </w:pPr>
            <w:r w:rsidRPr="00CD0AF0">
              <w:rPr>
                <w:rFonts w:eastAsia="MS Mincho"/>
                <w:b w:val="0"/>
                <w:color w:val="000000"/>
                <w:sz w:val="24"/>
                <w:szCs w:val="24"/>
              </w:rPr>
              <w:t>Cấp Giấy phép kinh doanh cho tổ chức kinh tế có vốn đầu tư nước ngoài để thực hiện quyền phân phối bán lẻ hàng hóa</w:t>
            </w:r>
          </w:p>
        </w:tc>
        <w:tc>
          <w:tcPr>
            <w:tcW w:w="1440" w:type="dxa"/>
            <w:shd w:val="clear" w:color="auto" w:fill="auto"/>
            <w:vAlign w:val="center"/>
          </w:tcPr>
          <w:p w:rsidR="005D22AF" w:rsidRPr="00B4188E" w:rsidRDefault="005D22AF" w:rsidP="005D22AF">
            <w:pPr>
              <w:spacing w:before="20" w:after="20"/>
              <w:jc w:val="center"/>
            </w:pPr>
            <w:r w:rsidRPr="00B4188E">
              <w:t>QT.</w:t>
            </w:r>
            <w:r>
              <w:t>85</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61B8C" w:rsidRDefault="005D22AF" w:rsidP="005D22AF">
            <w:pPr>
              <w:pStyle w:val="Heading2"/>
              <w:ind w:firstLine="0"/>
              <w:jc w:val="both"/>
              <w:rPr>
                <w:b w:val="0"/>
                <w:sz w:val="24"/>
                <w:szCs w:val="24"/>
                <w:lang w:val="fr-FR"/>
              </w:rPr>
            </w:pPr>
            <w:r w:rsidRPr="00B61B8C">
              <w:rPr>
                <w:b w:val="0"/>
                <w:bCs/>
                <w:sz w:val="24"/>
                <w:szCs w:val="24"/>
                <w:shd w:val="clear" w:color="auto" w:fill="FFFFFF"/>
              </w:rPr>
              <w:t>Cấp Giấy phép kinh doanh cho tổ chức kinh tế có vốn đầu tư nước ngoài để thực hiện quyền nhập khẩu, quyền phân phối bán buôn các hàng hóa là dầu, mỡ bôi trơn</w:t>
            </w:r>
          </w:p>
        </w:tc>
        <w:tc>
          <w:tcPr>
            <w:tcW w:w="1440" w:type="dxa"/>
            <w:shd w:val="clear" w:color="auto" w:fill="auto"/>
            <w:vAlign w:val="center"/>
          </w:tcPr>
          <w:p w:rsidR="005D22AF" w:rsidRPr="00B4188E" w:rsidRDefault="005D22AF" w:rsidP="005D22AF">
            <w:pPr>
              <w:spacing w:before="20" w:after="20"/>
              <w:jc w:val="center"/>
            </w:pPr>
            <w:r w:rsidRPr="00B4188E">
              <w:t>QT.</w:t>
            </w:r>
            <w:r>
              <w:t>86</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61B8C" w:rsidRDefault="005D22AF" w:rsidP="005D22AF">
            <w:pPr>
              <w:pStyle w:val="Heading2"/>
              <w:ind w:firstLine="0"/>
              <w:jc w:val="both"/>
              <w:rPr>
                <w:b w:val="0"/>
                <w:sz w:val="24"/>
                <w:szCs w:val="24"/>
                <w:lang w:val="fr-FR"/>
              </w:rPr>
            </w:pPr>
            <w:r w:rsidRPr="00B61B8C">
              <w:rPr>
                <w:b w:val="0"/>
                <w:bCs/>
                <w:sz w:val="24"/>
                <w:szCs w:val="24"/>
                <w:shd w:val="clear" w:color="auto" w:fill="FFFFFF"/>
              </w:rPr>
              <w:t>Cấp Giấy phép kinh doanh cho tổ chức kinh tế có vốn đầu tư nước ngoài để thực hiện quyền phân phối bán lẻ các hàng hóa là gạo; đường; vật phẩm ghi hình; sách, báo và tạp chí</w:t>
            </w:r>
          </w:p>
        </w:tc>
        <w:tc>
          <w:tcPr>
            <w:tcW w:w="1440" w:type="dxa"/>
            <w:shd w:val="clear" w:color="auto" w:fill="auto"/>
            <w:vAlign w:val="center"/>
          </w:tcPr>
          <w:p w:rsidR="005D22AF" w:rsidRPr="00B4188E" w:rsidRDefault="005D22AF" w:rsidP="005D22AF">
            <w:pPr>
              <w:spacing w:before="20" w:after="20"/>
              <w:jc w:val="center"/>
            </w:pPr>
            <w:r w:rsidRPr="00B4188E">
              <w:t>QT.</w:t>
            </w:r>
            <w:r>
              <w:t>87</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61B8C" w:rsidRDefault="005D22AF" w:rsidP="005D22AF">
            <w:pPr>
              <w:pStyle w:val="Heading2"/>
              <w:ind w:firstLine="0"/>
              <w:jc w:val="both"/>
              <w:rPr>
                <w:b w:val="0"/>
                <w:sz w:val="24"/>
                <w:szCs w:val="24"/>
                <w:lang w:val="fr-FR"/>
              </w:rPr>
            </w:pPr>
            <w:r w:rsidRPr="00B61B8C">
              <w:rPr>
                <w:b w:val="0"/>
                <w:bCs/>
                <w:sz w:val="24"/>
                <w:szCs w:val="24"/>
                <w:shd w:val="clear" w:color="auto" w:fill="FFFFFF"/>
              </w:rPr>
              <w:t>Cấp Giấy phép kinh doanh cho tổ chức kinh tế có vốn đầu tư nước ngoài để thực hiện các dịch vụ khác quy định tại khoản d, đ, e, g, h, i Điều 5 Nghị định 09/2018/NĐ-CP</w:t>
            </w:r>
          </w:p>
        </w:tc>
        <w:tc>
          <w:tcPr>
            <w:tcW w:w="1440" w:type="dxa"/>
            <w:shd w:val="clear" w:color="auto" w:fill="auto"/>
            <w:vAlign w:val="center"/>
          </w:tcPr>
          <w:p w:rsidR="005D22AF" w:rsidRPr="00B4188E" w:rsidRDefault="005D22AF" w:rsidP="005D22AF">
            <w:pPr>
              <w:spacing w:before="20" w:after="20"/>
              <w:jc w:val="center"/>
            </w:pPr>
            <w:r w:rsidRPr="00B4188E">
              <w:t>QT.</w:t>
            </w:r>
            <w:r>
              <w:t>88</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B61B8C" w:rsidRDefault="005D22AF" w:rsidP="005D22AF">
            <w:pPr>
              <w:pStyle w:val="Heading2"/>
              <w:ind w:firstLine="0"/>
              <w:jc w:val="both"/>
              <w:rPr>
                <w:b w:val="0"/>
                <w:sz w:val="24"/>
                <w:szCs w:val="24"/>
                <w:lang w:val="fr-FR"/>
              </w:rPr>
            </w:pPr>
            <w:r w:rsidRPr="00B61B8C">
              <w:rPr>
                <w:b w:val="0"/>
                <w:sz w:val="24"/>
                <w:szCs w:val="24"/>
                <w:lang w:val="nb-NO"/>
              </w:rPr>
              <w:t>Cấp lại Giấy phép kinh doanh cho tổ chức kinh tế có vốn đầu tư nước ngoài</w:t>
            </w:r>
          </w:p>
        </w:tc>
        <w:tc>
          <w:tcPr>
            <w:tcW w:w="1440" w:type="dxa"/>
            <w:shd w:val="clear" w:color="auto" w:fill="auto"/>
            <w:vAlign w:val="center"/>
          </w:tcPr>
          <w:p w:rsidR="005D22AF" w:rsidRPr="00B4188E" w:rsidRDefault="005D22AF" w:rsidP="005D22AF">
            <w:pPr>
              <w:spacing w:before="20" w:after="20"/>
              <w:jc w:val="center"/>
            </w:pPr>
            <w:r w:rsidRPr="00B4188E">
              <w:t>QT.</w:t>
            </w:r>
            <w:r>
              <w:t>89</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D614BD" w:rsidRDefault="005D22AF" w:rsidP="005D22AF">
            <w:pPr>
              <w:pStyle w:val="Heading2"/>
              <w:ind w:firstLine="0"/>
              <w:jc w:val="both"/>
              <w:rPr>
                <w:b w:val="0"/>
                <w:sz w:val="24"/>
                <w:szCs w:val="24"/>
                <w:lang w:val="fr-FR"/>
              </w:rPr>
            </w:pPr>
            <w:r w:rsidRPr="00D614BD">
              <w:rPr>
                <w:b w:val="0"/>
                <w:bCs/>
                <w:sz w:val="24"/>
                <w:szCs w:val="24"/>
                <w:shd w:val="clear" w:color="auto" w:fill="FFFFFF"/>
              </w:rPr>
              <w:t>Điều chỉnh Giấy phép kinh doanh cho tổ chức kinh tế có vốn đầu tư nước ngoài</w:t>
            </w:r>
          </w:p>
        </w:tc>
        <w:tc>
          <w:tcPr>
            <w:tcW w:w="1440" w:type="dxa"/>
            <w:shd w:val="clear" w:color="auto" w:fill="auto"/>
            <w:vAlign w:val="center"/>
          </w:tcPr>
          <w:p w:rsidR="005D22AF" w:rsidRPr="00B4188E" w:rsidRDefault="005D22AF" w:rsidP="005D22AF">
            <w:pPr>
              <w:spacing w:before="20" w:after="20"/>
              <w:jc w:val="center"/>
            </w:pPr>
            <w:r w:rsidRPr="00B4188E">
              <w:t>QT.</w:t>
            </w:r>
            <w:r>
              <w:t>90</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w:t>
            </w:r>
            <w:r>
              <w:rPr>
                <w:lang w:val="fr-FR"/>
              </w:rPr>
              <w:lastRenderedPageBreak/>
              <w:t>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D614BD" w:rsidRDefault="005D22AF" w:rsidP="005D22AF">
            <w:pPr>
              <w:pStyle w:val="Heading2"/>
              <w:ind w:firstLine="0"/>
              <w:jc w:val="both"/>
              <w:rPr>
                <w:b w:val="0"/>
                <w:sz w:val="24"/>
                <w:szCs w:val="24"/>
                <w:lang w:val="fr-FR"/>
              </w:rPr>
            </w:pPr>
            <w:r w:rsidRPr="00D614BD">
              <w:rPr>
                <w:b w:val="0"/>
                <w:sz w:val="24"/>
                <w:szCs w:val="24"/>
                <w:lang w:val="nb-NO"/>
              </w:rPr>
              <w:t>Cấp giấy phép kinh doanh đồng thời với giấy phép lập cơ sở bán lẻ được quy định tại Điều 20 Nghị định số 09/2018/NĐ-CP</w:t>
            </w:r>
          </w:p>
        </w:tc>
        <w:tc>
          <w:tcPr>
            <w:tcW w:w="1440" w:type="dxa"/>
            <w:shd w:val="clear" w:color="auto" w:fill="auto"/>
            <w:vAlign w:val="center"/>
          </w:tcPr>
          <w:p w:rsidR="005D22AF" w:rsidRPr="00B4188E" w:rsidRDefault="005D22AF" w:rsidP="005D22AF">
            <w:pPr>
              <w:spacing w:before="20" w:after="20"/>
              <w:jc w:val="center"/>
            </w:pPr>
            <w:r w:rsidRPr="00B4188E">
              <w:t>QT.</w:t>
            </w:r>
            <w:r>
              <w:t>91</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D614BD" w:rsidRDefault="005D22AF" w:rsidP="005D22AF">
            <w:pPr>
              <w:pStyle w:val="Heading2"/>
              <w:ind w:firstLine="0"/>
              <w:jc w:val="both"/>
              <w:rPr>
                <w:b w:val="0"/>
                <w:sz w:val="24"/>
                <w:szCs w:val="24"/>
                <w:lang w:val="fr-FR"/>
              </w:rPr>
            </w:pPr>
            <w:r w:rsidRPr="00D614BD">
              <w:rPr>
                <w:b w:val="0"/>
                <w:sz w:val="24"/>
                <w:szCs w:val="24"/>
                <w:lang w:val="nb-NO"/>
              </w:rPr>
              <w:t>Cấp giấy phép lập cơ sở bán lẻ thứ nhất, cơ sở bán lẻ ngoài cơ sở bán lẻ thứ nhất thuộc trường hợp không phải thực hiện thủ tục kiểm tra nhu cầu kinh tế (ENT)</w:t>
            </w:r>
          </w:p>
        </w:tc>
        <w:tc>
          <w:tcPr>
            <w:tcW w:w="1440" w:type="dxa"/>
            <w:shd w:val="clear" w:color="auto" w:fill="auto"/>
            <w:vAlign w:val="center"/>
          </w:tcPr>
          <w:p w:rsidR="005D22AF" w:rsidRPr="00B4188E" w:rsidRDefault="005D22AF" w:rsidP="005D22AF">
            <w:pPr>
              <w:spacing w:before="20" w:after="20"/>
              <w:jc w:val="center"/>
            </w:pPr>
            <w:r w:rsidRPr="00B4188E">
              <w:t>QT.</w:t>
            </w:r>
            <w:r>
              <w:t>92</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D614BD" w:rsidRDefault="005D22AF" w:rsidP="005D22AF">
            <w:pPr>
              <w:pStyle w:val="Heading2"/>
              <w:ind w:firstLine="0"/>
              <w:jc w:val="both"/>
              <w:rPr>
                <w:b w:val="0"/>
                <w:sz w:val="24"/>
                <w:szCs w:val="24"/>
                <w:lang w:val="fr-FR"/>
              </w:rPr>
            </w:pPr>
            <w:r w:rsidRPr="00D614BD">
              <w:rPr>
                <w:b w:val="0"/>
                <w:sz w:val="24"/>
                <w:szCs w:val="24"/>
                <w:lang w:val="nb-NO"/>
              </w:rPr>
              <w:t>Cấp giấy phép lập cơ sở bán lẻ ngoài cơ sở bán lẻ thứ nhất thuộc trường hợp phải thực hiện thủ tục kiểm tra nhu cầu kinh tế (ENT)</w:t>
            </w:r>
          </w:p>
        </w:tc>
        <w:tc>
          <w:tcPr>
            <w:tcW w:w="1440" w:type="dxa"/>
            <w:shd w:val="clear" w:color="auto" w:fill="auto"/>
            <w:vAlign w:val="center"/>
          </w:tcPr>
          <w:p w:rsidR="005D22AF" w:rsidRPr="00B4188E" w:rsidRDefault="005D22AF" w:rsidP="005D22AF">
            <w:pPr>
              <w:spacing w:before="20" w:after="20"/>
              <w:jc w:val="center"/>
            </w:pPr>
            <w:r w:rsidRPr="00B4188E">
              <w:t>QT.</w:t>
            </w:r>
            <w:r>
              <w:t>93</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E83086" w:rsidRDefault="005D22AF" w:rsidP="005D22AF">
            <w:pPr>
              <w:pStyle w:val="Heading2"/>
              <w:ind w:firstLine="0"/>
              <w:jc w:val="both"/>
              <w:rPr>
                <w:b w:val="0"/>
                <w:sz w:val="24"/>
                <w:szCs w:val="24"/>
                <w:lang w:val="fr-FR"/>
              </w:rPr>
            </w:pPr>
            <w:r w:rsidRPr="00E83086">
              <w:rPr>
                <w:b w:val="0"/>
                <w:sz w:val="24"/>
                <w:szCs w:val="24"/>
                <w:lang w:val="nb-NO"/>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1440" w:type="dxa"/>
            <w:shd w:val="clear" w:color="auto" w:fill="auto"/>
            <w:vAlign w:val="center"/>
          </w:tcPr>
          <w:p w:rsidR="005D22AF" w:rsidRPr="00B4188E" w:rsidRDefault="005D22AF" w:rsidP="005D22AF">
            <w:pPr>
              <w:spacing w:before="20" w:after="20"/>
              <w:jc w:val="center"/>
            </w:pPr>
            <w:r w:rsidRPr="00B4188E">
              <w:t>QT.</w:t>
            </w:r>
            <w:r>
              <w:t>94</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E83086" w:rsidRDefault="005D22AF" w:rsidP="005D22AF">
            <w:pPr>
              <w:pStyle w:val="Heading2"/>
              <w:ind w:firstLine="0"/>
              <w:jc w:val="both"/>
              <w:rPr>
                <w:b w:val="0"/>
                <w:sz w:val="24"/>
                <w:szCs w:val="24"/>
                <w:lang w:val="fr-FR"/>
              </w:rPr>
            </w:pPr>
            <w:r w:rsidRPr="00E83086">
              <w:rPr>
                <w:b w:val="0"/>
                <w:sz w:val="24"/>
                <w:szCs w:val="24"/>
                <w:lang w:val="nb-NO"/>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tc>
        <w:tc>
          <w:tcPr>
            <w:tcW w:w="1440" w:type="dxa"/>
            <w:shd w:val="clear" w:color="auto" w:fill="auto"/>
            <w:vAlign w:val="center"/>
          </w:tcPr>
          <w:p w:rsidR="005D22AF" w:rsidRPr="00B4188E" w:rsidRDefault="005D22AF" w:rsidP="005D22AF">
            <w:pPr>
              <w:spacing w:before="20" w:after="20"/>
              <w:jc w:val="center"/>
            </w:pPr>
            <w:r w:rsidRPr="00B4188E">
              <w:t>QT.</w:t>
            </w:r>
            <w:r>
              <w:t>95</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E83086" w:rsidRDefault="005D22AF" w:rsidP="005D22AF">
            <w:pPr>
              <w:pStyle w:val="Heading2"/>
              <w:ind w:firstLine="0"/>
              <w:jc w:val="both"/>
              <w:rPr>
                <w:b w:val="0"/>
                <w:sz w:val="24"/>
                <w:szCs w:val="24"/>
                <w:lang w:val="fr-FR"/>
              </w:rPr>
            </w:pPr>
            <w:r w:rsidRPr="00E83086">
              <w:rPr>
                <w:b w:val="0"/>
                <w:bCs/>
                <w:sz w:val="24"/>
                <w:szCs w:val="24"/>
                <w:shd w:val="clear" w:color="auto" w:fill="FFFFFF"/>
              </w:rPr>
              <w:t>Điều chỉnh tăng diện tích cơ sở bán lẻ thứ nhất không nằm trong trung tâm thương mại</w:t>
            </w:r>
          </w:p>
        </w:tc>
        <w:tc>
          <w:tcPr>
            <w:tcW w:w="1440" w:type="dxa"/>
            <w:shd w:val="clear" w:color="auto" w:fill="auto"/>
            <w:vAlign w:val="center"/>
          </w:tcPr>
          <w:p w:rsidR="005D22AF" w:rsidRPr="00B4188E" w:rsidRDefault="005D22AF" w:rsidP="005D22AF">
            <w:pPr>
              <w:spacing w:before="20" w:after="20"/>
              <w:jc w:val="center"/>
            </w:pPr>
            <w:r w:rsidRPr="00B4188E">
              <w:t>QT.</w:t>
            </w:r>
            <w:r>
              <w:t>96</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E83086" w:rsidRDefault="005D22AF" w:rsidP="005D22AF">
            <w:pPr>
              <w:pStyle w:val="Heading2"/>
              <w:ind w:firstLine="0"/>
              <w:jc w:val="both"/>
              <w:rPr>
                <w:b w:val="0"/>
                <w:sz w:val="24"/>
                <w:szCs w:val="24"/>
                <w:lang w:val="fr-FR"/>
              </w:rPr>
            </w:pPr>
            <w:r w:rsidRPr="00E83086">
              <w:rPr>
                <w:b w:val="0"/>
                <w:sz w:val="24"/>
                <w:szCs w:val="24"/>
                <w:lang w:val="nb-NO"/>
              </w:rPr>
              <w:t>Điều chỉnh tăng diện tích cơ sở bán lẻ khác và trường hợp cơ sở ngoài cơ sở bán lẻ thứ nhất thay đổi loại hình thành cửa hàng tiện lợi, siêu thị mini</w:t>
            </w:r>
          </w:p>
        </w:tc>
        <w:tc>
          <w:tcPr>
            <w:tcW w:w="1440" w:type="dxa"/>
            <w:shd w:val="clear" w:color="auto" w:fill="auto"/>
            <w:vAlign w:val="center"/>
          </w:tcPr>
          <w:p w:rsidR="005D22AF" w:rsidRPr="00B4188E" w:rsidRDefault="005D22AF" w:rsidP="005D22AF">
            <w:pPr>
              <w:spacing w:before="20" w:after="20"/>
              <w:jc w:val="center"/>
            </w:pPr>
            <w:r w:rsidRPr="00B4188E">
              <w:t>QT.</w:t>
            </w:r>
            <w:r>
              <w:t>97</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E83086" w:rsidRDefault="005D22AF" w:rsidP="005D22AF">
            <w:pPr>
              <w:pStyle w:val="Heading2"/>
              <w:ind w:firstLine="0"/>
              <w:jc w:val="both"/>
              <w:rPr>
                <w:b w:val="0"/>
                <w:sz w:val="24"/>
                <w:szCs w:val="24"/>
                <w:lang w:val="fr-FR"/>
              </w:rPr>
            </w:pPr>
            <w:r w:rsidRPr="00E83086">
              <w:rPr>
                <w:b w:val="0"/>
                <w:sz w:val="24"/>
                <w:szCs w:val="24"/>
                <w:lang w:val="nb-NO"/>
              </w:rPr>
              <w:t>Cấp lại Giấy phép lập cơ sở bán lẻ</w:t>
            </w:r>
          </w:p>
        </w:tc>
        <w:tc>
          <w:tcPr>
            <w:tcW w:w="1440" w:type="dxa"/>
            <w:shd w:val="clear" w:color="auto" w:fill="auto"/>
            <w:vAlign w:val="center"/>
          </w:tcPr>
          <w:p w:rsidR="005D22AF" w:rsidRPr="00B4188E" w:rsidRDefault="005D22AF" w:rsidP="005D22AF">
            <w:pPr>
              <w:spacing w:before="20" w:after="20"/>
              <w:jc w:val="center"/>
            </w:pPr>
            <w:r w:rsidRPr="00B4188E">
              <w:t>QT.</w:t>
            </w:r>
            <w:r>
              <w:t>98</w:t>
            </w:r>
          </w:p>
        </w:tc>
        <w:tc>
          <w:tcPr>
            <w:tcW w:w="1560" w:type="dxa"/>
            <w:shd w:val="clear" w:color="auto" w:fill="auto"/>
            <w:vAlign w:val="center"/>
          </w:tcPr>
          <w:p w:rsidR="005D22AF" w:rsidRPr="00B4188E" w:rsidRDefault="005D22AF" w:rsidP="005D22AF">
            <w:pPr>
              <w:spacing w:before="20" w:after="20"/>
              <w:jc w:val="center"/>
              <w:rPr>
                <w:lang w:val="nb-NO"/>
              </w:rPr>
            </w:pPr>
            <w:r w:rsidRPr="00B4188E">
              <w:rPr>
                <w:lang w:val="fr-FR"/>
              </w:rPr>
              <w:t>LV dịch vụ thương mại</w:t>
            </w:r>
            <w:r>
              <w:rPr>
                <w:lang w:val="fr-FR"/>
              </w:rPr>
              <w:t xml:space="preserve">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F32633" w:rsidRDefault="005D22AF" w:rsidP="005D22AF">
            <w:pPr>
              <w:pStyle w:val="Heading2"/>
              <w:ind w:firstLine="0"/>
              <w:jc w:val="both"/>
              <w:rPr>
                <w:b w:val="0"/>
                <w:sz w:val="24"/>
                <w:szCs w:val="24"/>
                <w:lang w:val="nb-NO"/>
              </w:rPr>
            </w:pPr>
            <w:r w:rsidRPr="00F32633">
              <w:rPr>
                <w:b w:val="0"/>
                <w:sz w:val="24"/>
                <w:szCs w:val="24"/>
                <w:lang w:val="nb-NO"/>
              </w:rPr>
              <w:t>Gia hạn Giấy phép lập cơ sở bán lẻ</w:t>
            </w:r>
          </w:p>
        </w:tc>
        <w:tc>
          <w:tcPr>
            <w:tcW w:w="1440" w:type="dxa"/>
            <w:shd w:val="clear" w:color="auto" w:fill="auto"/>
            <w:vAlign w:val="center"/>
          </w:tcPr>
          <w:p w:rsidR="005D22AF" w:rsidRPr="00B4188E" w:rsidRDefault="005D22AF" w:rsidP="005D22AF">
            <w:pPr>
              <w:spacing w:before="20" w:after="20"/>
              <w:jc w:val="center"/>
            </w:pPr>
            <w:r w:rsidRPr="00B4188E">
              <w:t>QT.</w:t>
            </w:r>
            <w:r>
              <w:t>99</w:t>
            </w:r>
          </w:p>
        </w:tc>
        <w:tc>
          <w:tcPr>
            <w:tcW w:w="1560" w:type="dxa"/>
            <w:shd w:val="clear" w:color="auto" w:fill="auto"/>
            <w:vAlign w:val="center"/>
          </w:tcPr>
          <w:p w:rsidR="005D22AF" w:rsidRPr="00F32633" w:rsidRDefault="005D22AF" w:rsidP="005D22AF">
            <w:pPr>
              <w:spacing w:before="20" w:after="20"/>
              <w:jc w:val="center"/>
              <w:rPr>
                <w:lang w:val="nb-NO"/>
              </w:rPr>
            </w:pPr>
            <w:r w:rsidRPr="00F32633">
              <w:rPr>
                <w:lang w:val="fr-FR"/>
              </w:rPr>
              <w:t>LV dịch vụ thương mại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F32633" w:rsidRDefault="005D22AF" w:rsidP="005D22AF">
            <w:pPr>
              <w:jc w:val="both"/>
              <w:rPr>
                <w:lang w:val="nb-NO"/>
              </w:rPr>
            </w:pPr>
            <w:r w:rsidRPr="00F32633">
              <w:rPr>
                <w:lang w:val="nb-NO"/>
              </w:rPr>
              <w:t>Cấp Giấy phép lập cơ sở bán lẻ cho phép cơ sở bán lẻ được tiếp tục hoạt động</w:t>
            </w:r>
          </w:p>
        </w:tc>
        <w:tc>
          <w:tcPr>
            <w:tcW w:w="1440" w:type="dxa"/>
            <w:shd w:val="clear" w:color="auto" w:fill="auto"/>
            <w:vAlign w:val="center"/>
          </w:tcPr>
          <w:p w:rsidR="005D22AF" w:rsidRPr="00F32633" w:rsidRDefault="005D22AF" w:rsidP="005D22AF">
            <w:pPr>
              <w:spacing w:before="20" w:after="20"/>
              <w:jc w:val="center"/>
            </w:pPr>
            <w:r w:rsidRPr="00F32633">
              <w:t>QT.100</w:t>
            </w:r>
          </w:p>
        </w:tc>
        <w:tc>
          <w:tcPr>
            <w:tcW w:w="1560" w:type="dxa"/>
            <w:shd w:val="clear" w:color="auto" w:fill="auto"/>
            <w:vAlign w:val="center"/>
          </w:tcPr>
          <w:p w:rsidR="005D22AF" w:rsidRPr="00F32633" w:rsidRDefault="005D22AF" w:rsidP="005D22AF">
            <w:pPr>
              <w:spacing w:before="20" w:after="20"/>
              <w:jc w:val="center"/>
              <w:rPr>
                <w:lang w:val="nb-NO"/>
              </w:rPr>
            </w:pPr>
            <w:r w:rsidRPr="00F32633">
              <w:rPr>
                <w:lang w:val="fr-FR"/>
              </w:rPr>
              <w:t>LV dịch vụ thương mại Quốc tế</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94515" w:rsidRDefault="005D22AF" w:rsidP="005D22AF">
            <w:pPr>
              <w:pStyle w:val="Heading2"/>
              <w:ind w:firstLine="0"/>
              <w:jc w:val="both"/>
              <w:rPr>
                <w:b w:val="0"/>
                <w:sz w:val="24"/>
                <w:szCs w:val="24"/>
                <w:lang w:val="nb-NO"/>
              </w:rPr>
            </w:pPr>
            <w:r w:rsidRPr="00094515">
              <w:rPr>
                <w:b w:val="0"/>
                <w:sz w:val="24"/>
                <w:szCs w:val="24"/>
              </w:rPr>
              <w:t>Cấp giấy phép hoạt động tư vấn chuyên ngành điện lực thuộc thẩm quyền cấp của địa phương</w:t>
            </w:r>
          </w:p>
        </w:tc>
        <w:tc>
          <w:tcPr>
            <w:tcW w:w="1440" w:type="dxa"/>
            <w:shd w:val="clear" w:color="auto" w:fill="auto"/>
            <w:vAlign w:val="center"/>
          </w:tcPr>
          <w:p w:rsidR="005D22AF" w:rsidRPr="00F32633" w:rsidRDefault="005D22AF" w:rsidP="005D22AF">
            <w:pPr>
              <w:spacing w:before="20" w:after="20"/>
              <w:jc w:val="center"/>
            </w:pPr>
            <w:r w:rsidRPr="00F32633">
              <w:t>QT.101</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94515" w:rsidRDefault="005D22AF" w:rsidP="005D22AF">
            <w:pPr>
              <w:pStyle w:val="Heading2"/>
              <w:ind w:firstLine="0"/>
              <w:jc w:val="both"/>
              <w:rPr>
                <w:b w:val="0"/>
                <w:sz w:val="24"/>
                <w:szCs w:val="24"/>
                <w:lang w:val="nb-NO"/>
              </w:rPr>
            </w:pPr>
            <w:r w:rsidRPr="00094515">
              <w:rPr>
                <w:b w:val="0"/>
                <w:sz w:val="24"/>
                <w:szCs w:val="24"/>
              </w:rPr>
              <w:t>Cấp sửa đổi, bổ sung giấy phép hoạt động tư vấn chuyên ngành điện lực thuộc thẩm quyền cấp của địa phương</w:t>
            </w:r>
          </w:p>
        </w:tc>
        <w:tc>
          <w:tcPr>
            <w:tcW w:w="1440" w:type="dxa"/>
            <w:shd w:val="clear" w:color="auto" w:fill="auto"/>
            <w:vAlign w:val="center"/>
          </w:tcPr>
          <w:p w:rsidR="005D22AF" w:rsidRPr="00B4188E" w:rsidRDefault="005D22AF" w:rsidP="005D22AF">
            <w:pPr>
              <w:spacing w:before="20" w:after="20"/>
              <w:jc w:val="center"/>
            </w:pPr>
            <w:r w:rsidRPr="00F32633">
              <w:t>QT.</w:t>
            </w:r>
            <w:r>
              <w:t>102</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AB5F90" w:rsidRDefault="005D22AF" w:rsidP="005D22AF">
            <w:pPr>
              <w:pStyle w:val="Heading2"/>
              <w:ind w:firstLine="0"/>
              <w:jc w:val="both"/>
              <w:rPr>
                <w:b w:val="0"/>
                <w:sz w:val="24"/>
                <w:szCs w:val="24"/>
                <w:lang w:val="nb-NO"/>
              </w:rPr>
            </w:pPr>
            <w:r w:rsidRPr="00AB5F90">
              <w:rPr>
                <w:b w:val="0"/>
                <w:bCs/>
                <w:sz w:val="24"/>
                <w:szCs w:val="24"/>
                <w:lang w:val="vi-VN"/>
              </w:rPr>
              <w:t>Cấp giấy phép hoạt động phát điện đối với nhà máy điện có quy mô dưới 03 mw đặt tại địa phương</w:t>
            </w:r>
          </w:p>
        </w:tc>
        <w:tc>
          <w:tcPr>
            <w:tcW w:w="1440" w:type="dxa"/>
            <w:shd w:val="clear" w:color="auto" w:fill="auto"/>
            <w:vAlign w:val="center"/>
          </w:tcPr>
          <w:p w:rsidR="005D22AF" w:rsidRPr="00B4188E" w:rsidRDefault="005D22AF" w:rsidP="005D22AF">
            <w:pPr>
              <w:spacing w:before="20" w:after="20"/>
              <w:jc w:val="center"/>
            </w:pPr>
            <w:r w:rsidRPr="00F32633">
              <w:t>QT.</w:t>
            </w:r>
            <w:r>
              <w:t>103</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AB5F90" w:rsidRDefault="005D22AF" w:rsidP="005D22AF">
            <w:pPr>
              <w:pStyle w:val="Heading2"/>
              <w:ind w:firstLine="0"/>
              <w:jc w:val="both"/>
              <w:rPr>
                <w:b w:val="0"/>
                <w:sz w:val="24"/>
                <w:szCs w:val="24"/>
              </w:rPr>
            </w:pPr>
            <w:r w:rsidRPr="00AB5F90">
              <w:rPr>
                <w:b w:val="0"/>
                <w:bCs/>
                <w:sz w:val="24"/>
                <w:szCs w:val="24"/>
                <w:lang w:val="vi-VN"/>
              </w:rPr>
              <w:t xml:space="preserve">Cấp </w:t>
            </w:r>
            <w:r w:rsidRPr="00AB5F90">
              <w:rPr>
                <w:b w:val="0"/>
                <w:bCs/>
                <w:sz w:val="24"/>
                <w:szCs w:val="24"/>
              </w:rPr>
              <w:t xml:space="preserve">sửa đổi, bổ sung </w:t>
            </w:r>
            <w:r w:rsidRPr="00AB5F90">
              <w:rPr>
                <w:b w:val="0"/>
                <w:bCs/>
                <w:sz w:val="24"/>
                <w:szCs w:val="24"/>
                <w:lang w:val="vi-VN"/>
              </w:rPr>
              <w:t>giấy phép hoạt động phát điện đối với nhà máy điện có quy mô dưới 03 mw đặt tại địa phươn</w:t>
            </w:r>
            <w:r w:rsidRPr="00AB5F90">
              <w:rPr>
                <w:b w:val="0"/>
                <w:bCs/>
                <w:sz w:val="24"/>
                <w:szCs w:val="24"/>
              </w:rPr>
              <w:t>g</w:t>
            </w:r>
          </w:p>
        </w:tc>
        <w:tc>
          <w:tcPr>
            <w:tcW w:w="1440" w:type="dxa"/>
            <w:shd w:val="clear" w:color="auto" w:fill="auto"/>
            <w:vAlign w:val="center"/>
          </w:tcPr>
          <w:p w:rsidR="005D22AF" w:rsidRPr="00B4188E" w:rsidRDefault="005D22AF" w:rsidP="005D22AF">
            <w:pPr>
              <w:spacing w:before="20" w:after="20"/>
              <w:jc w:val="center"/>
            </w:pPr>
            <w:r w:rsidRPr="00F32633">
              <w:t>QT.</w:t>
            </w:r>
            <w:r>
              <w:t>104</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AB5F90" w:rsidRDefault="005D22AF" w:rsidP="005D22AF">
            <w:pPr>
              <w:pStyle w:val="Heading2"/>
              <w:ind w:firstLine="0"/>
              <w:jc w:val="both"/>
              <w:rPr>
                <w:b w:val="0"/>
                <w:sz w:val="24"/>
                <w:szCs w:val="24"/>
                <w:lang w:val="nb-NO"/>
              </w:rPr>
            </w:pPr>
            <w:r w:rsidRPr="00AB5F90">
              <w:rPr>
                <w:b w:val="0"/>
                <w:color w:val="000000"/>
                <w:sz w:val="24"/>
                <w:szCs w:val="24"/>
                <w:lang w:val="vi-VN"/>
              </w:rPr>
              <w:t>Cấp giấy phép hoạt động bán lẻ điện đến cấp điện áp 0,4 kv tại địa phương</w:t>
            </w:r>
          </w:p>
        </w:tc>
        <w:tc>
          <w:tcPr>
            <w:tcW w:w="1440" w:type="dxa"/>
            <w:shd w:val="clear" w:color="auto" w:fill="auto"/>
            <w:vAlign w:val="center"/>
          </w:tcPr>
          <w:p w:rsidR="005D22AF" w:rsidRPr="00B4188E" w:rsidRDefault="005D22AF" w:rsidP="005D22AF">
            <w:pPr>
              <w:spacing w:before="20" w:after="20"/>
              <w:jc w:val="center"/>
            </w:pPr>
            <w:r w:rsidRPr="00F32633">
              <w:t>QT.</w:t>
            </w:r>
            <w:r>
              <w:t>105</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AB5F90" w:rsidRDefault="005D22AF" w:rsidP="005D22AF">
            <w:pPr>
              <w:pStyle w:val="Heading2"/>
              <w:ind w:firstLine="0"/>
              <w:jc w:val="both"/>
              <w:rPr>
                <w:b w:val="0"/>
                <w:sz w:val="24"/>
                <w:szCs w:val="24"/>
                <w:lang w:val="nb-NO"/>
              </w:rPr>
            </w:pPr>
            <w:r w:rsidRPr="00AB5F90">
              <w:rPr>
                <w:b w:val="0"/>
                <w:bCs/>
                <w:color w:val="000000"/>
                <w:sz w:val="24"/>
                <w:szCs w:val="24"/>
                <w:lang w:val="vi-VN"/>
              </w:rPr>
              <w:t xml:space="preserve">Thủ tục </w:t>
            </w:r>
            <w:r w:rsidRPr="00AB5F90">
              <w:rPr>
                <w:b w:val="0"/>
                <w:color w:val="000000"/>
                <w:sz w:val="24"/>
                <w:szCs w:val="24"/>
                <w:lang w:val="vi-VN"/>
              </w:rPr>
              <w:t>cấp</w:t>
            </w:r>
            <w:r w:rsidRPr="00AB5F90">
              <w:rPr>
                <w:b w:val="0"/>
                <w:color w:val="000000"/>
                <w:sz w:val="24"/>
                <w:szCs w:val="24"/>
              </w:rPr>
              <w:t xml:space="preserve"> sửa đổi, bổ sung</w:t>
            </w:r>
            <w:r w:rsidRPr="00AB5F90">
              <w:rPr>
                <w:b w:val="0"/>
                <w:color w:val="000000"/>
                <w:sz w:val="24"/>
                <w:szCs w:val="24"/>
                <w:lang w:val="vi-VN"/>
              </w:rPr>
              <w:t xml:space="preserve"> giấy phép hoạt động bán lẻ điện đến cấp điện áp 0,4 kv tại địa phương</w:t>
            </w:r>
          </w:p>
        </w:tc>
        <w:tc>
          <w:tcPr>
            <w:tcW w:w="1440" w:type="dxa"/>
            <w:shd w:val="clear" w:color="auto" w:fill="auto"/>
            <w:vAlign w:val="center"/>
          </w:tcPr>
          <w:p w:rsidR="005D22AF" w:rsidRPr="00B4188E" w:rsidRDefault="005D22AF" w:rsidP="005D22AF">
            <w:pPr>
              <w:spacing w:before="20" w:after="20"/>
              <w:jc w:val="center"/>
            </w:pPr>
            <w:r w:rsidRPr="00F32633">
              <w:t>QT.</w:t>
            </w:r>
            <w:r>
              <w:t>106</w:t>
            </w:r>
          </w:p>
        </w:tc>
        <w:tc>
          <w:tcPr>
            <w:tcW w:w="1560" w:type="dxa"/>
            <w:shd w:val="clear" w:color="auto" w:fill="auto"/>
            <w:vAlign w:val="center"/>
          </w:tcPr>
          <w:p w:rsidR="005D22AF" w:rsidRPr="00B4188E" w:rsidRDefault="005D22AF" w:rsidP="005D22AF">
            <w:pPr>
              <w:spacing w:before="20" w:after="20"/>
              <w:jc w:val="center"/>
              <w:rPr>
                <w:lang w:val="fr-FR"/>
              </w:rPr>
            </w:pPr>
            <w:r w:rsidRPr="00B4188E">
              <w:rPr>
                <w:lang w:val="fr-FR"/>
              </w:rPr>
              <w:t xml:space="preserve">LV </w:t>
            </w:r>
            <w:r>
              <w:rPr>
                <w:lang w:val="fr-FR"/>
              </w:rPr>
              <w:t>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B5EDD" w:rsidRDefault="005D22AF" w:rsidP="005D22AF">
            <w:pPr>
              <w:spacing w:before="80"/>
              <w:jc w:val="both"/>
              <w:rPr>
                <w:lang w:val="nb-NO"/>
              </w:rPr>
            </w:pPr>
            <w:r w:rsidRPr="000B5EDD">
              <w:rPr>
                <w:bCs/>
                <w:color w:val="000000"/>
                <w:lang w:val="vi-VN" w:eastAsia="vi-VN"/>
              </w:rPr>
              <w:t xml:space="preserve">Cấp giấy phép hoạt động phân phối điện đến cấp điện </w:t>
            </w:r>
            <w:r w:rsidRPr="000B5EDD">
              <w:rPr>
                <w:bCs/>
                <w:color w:val="000000"/>
                <w:lang w:val="vi-VN" w:eastAsia="vi-VN"/>
              </w:rPr>
              <w:lastRenderedPageBreak/>
              <w:t>áp 35kv tại địa phương</w:t>
            </w:r>
          </w:p>
        </w:tc>
        <w:tc>
          <w:tcPr>
            <w:tcW w:w="1440" w:type="dxa"/>
            <w:shd w:val="clear" w:color="auto" w:fill="auto"/>
            <w:vAlign w:val="center"/>
          </w:tcPr>
          <w:p w:rsidR="005D22AF" w:rsidRPr="00B4188E" w:rsidRDefault="005D22AF" w:rsidP="005D22AF">
            <w:pPr>
              <w:spacing w:before="20" w:after="20"/>
              <w:jc w:val="center"/>
            </w:pPr>
            <w:r w:rsidRPr="00F32633">
              <w:lastRenderedPageBreak/>
              <w:t>QT.</w:t>
            </w:r>
            <w:r>
              <w:t>107</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LV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B5EDD" w:rsidRDefault="005D22AF" w:rsidP="005D22AF">
            <w:pPr>
              <w:pStyle w:val="Heading2"/>
              <w:ind w:firstLine="0"/>
              <w:jc w:val="both"/>
              <w:rPr>
                <w:b w:val="0"/>
                <w:sz w:val="24"/>
                <w:szCs w:val="24"/>
                <w:lang w:val="nb-NO"/>
              </w:rPr>
            </w:pPr>
            <w:r w:rsidRPr="000B5EDD">
              <w:rPr>
                <w:b w:val="0"/>
                <w:bCs/>
                <w:color w:val="000000"/>
                <w:sz w:val="24"/>
                <w:szCs w:val="24"/>
                <w:lang w:val="vi-VN"/>
              </w:rPr>
              <w:t>Cấp</w:t>
            </w:r>
            <w:r w:rsidRPr="000B5EDD">
              <w:rPr>
                <w:b w:val="0"/>
                <w:bCs/>
                <w:color w:val="000000"/>
                <w:sz w:val="24"/>
                <w:szCs w:val="24"/>
              </w:rPr>
              <w:t xml:space="preserve"> sửa đổi, bổ sung</w:t>
            </w:r>
            <w:r w:rsidRPr="000B5EDD">
              <w:rPr>
                <w:b w:val="0"/>
                <w:bCs/>
                <w:color w:val="000000"/>
                <w:sz w:val="24"/>
                <w:szCs w:val="24"/>
                <w:lang w:val="vi-VN"/>
              </w:rPr>
              <w:t xml:space="preserve"> giấy phép hoạt động phân phối điện đến cấp điện áp 35kv tại địa phương</w:t>
            </w:r>
          </w:p>
        </w:tc>
        <w:tc>
          <w:tcPr>
            <w:tcW w:w="1440" w:type="dxa"/>
            <w:shd w:val="clear" w:color="auto" w:fill="auto"/>
            <w:vAlign w:val="center"/>
          </w:tcPr>
          <w:p w:rsidR="005D22AF" w:rsidRPr="000B5EDD" w:rsidRDefault="005D22AF" w:rsidP="005D22AF">
            <w:pPr>
              <w:spacing w:before="20" w:after="20"/>
              <w:jc w:val="center"/>
            </w:pPr>
            <w:r w:rsidRPr="000B5EDD">
              <w:t>QT.108</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LV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B5EDD" w:rsidRDefault="005D22AF" w:rsidP="005D22AF">
            <w:pPr>
              <w:pStyle w:val="Heading2"/>
              <w:ind w:firstLine="0"/>
              <w:jc w:val="both"/>
              <w:rPr>
                <w:b w:val="0"/>
                <w:sz w:val="24"/>
                <w:szCs w:val="24"/>
                <w:lang w:val="nb-NO"/>
              </w:rPr>
            </w:pPr>
            <w:r w:rsidRPr="000B5EDD">
              <w:rPr>
                <w:b w:val="0"/>
                <w:sz w:val="24"/>
                <w:szCs w:val="24"/>
                <w:lang w:val="vi-VN"/>
              </w:rPr>
              <w:t xml:space="preserve">Thủ tục cấp thẻ kiểm tra viên điện lực </w:t>
            </w:r>
            <w:r w:rsidRPr="000B5EDD">
              <w:rPr>
                <w:b w:val="0"/>
                <w:color w:val="000000"/>
                <w:sz w:val="24"/>
                <w:szCs w:val="24"/>
                <w:lang w:val="vi-VN"/>
              </w:rPr>
              <w:t>cho các đối tượng thuộc thẩm quyền cấp của Sở Công Thương</w:t>
            </w:r>
          </w:p>
        </w:tc>
        <w:tc>
          <w:tcPr>
            <w:tcW w:w="1440" w:type="dxa"/>
            <w:shd w:val="clear" w:color="auto" w:fill="auto"/>
            <w:vAlign w:val="center"/>
          </w:tcPr>
          <w:p w:rsidR="005D22AF" w:rsidRPr="000B5EDD" w:rsidRDefault="005D22AF" w:rsidP="005D22AF">
            <w:pPr>
              <w:spacing w:before="20" w:after="20"/>
              <w:jc w:val="center"/>
            </w:pPr>
            <w:r w:rsidRPr="000B5EDD">
              <w:t>QT.109</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LV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B5EDD" w:rsidRDefault="005D22AF" w:rsidP="005D22AF">
            <w:pPr>
              <w:pStyle w:val="Heading2"/>
              <w:ind w:firstLine="0"/>
              <w:jc w:val="both"/>
              <w:rPr>
                <w:b w:val="0"/>
                <w:sz w:val="24"/>
                <w:szCs w:val="24"/>
                <w:lang w:val="nb-NO"/>
              </w:rPr>
            </w:pPr>
            <w:r w:rsidRPr="000B5EDD">
              <w:rPr>
                <w:b w:val="0"/>
                <w:sz w:val="24"/>
                <w:szCs w:val="24"/>
                <w:lang w:val="vi-VN"/>
              </w:rPr>
              <w:t xml:space="preserve">Thủ tục </w:t>
            </w:r>
            <w:r w:rsidRPr="000B5EDD">
              <w:rPr>
                <w:b w:val="0"/>
                <w:bCs/>
                <w:color w:val="000000"/>
                <w:sz w:val="24"/>
                <w:szCs w:val="24"/>
                <w:lang w:val="pt-BR"/>
              </w:rPr>
              <w:t xml:space="preserve">cấp lại thẻ kiểm tra viên điện lực cho các đối tượng thuộc thẩm quyền cấp của </w:t>
            </w:r>
            <w:r w:rsidRPr="000B5EDD">
              <w:rPr>
                <w:b w:val="0"/>
                <w:color w:val="000000"/>
                <w:sz w:val="24"/>
                <w:szCs w:val="24"/>
                <w:lang w:val="vi-VN"/>
              </w:rPr>
              <w:t>Sở Công Thương</w:t>
            </w:r>
            <w:r w:rsidRPr="000B5EDD">
              <w:rPr>
                <w:b w:val="0"/>
                <w:bCs/>
                <w:color w:val="000000"/>
                <w:sz w:val="24"/>
                <w:szCs w:val="24"/>
                <w:lang w:val="pt-BR"/>
              </w:rPr>
              <w:t xml:space="preserve"> trường hợp thẻ bị mất hoặc bị hỏng thẻ</w:t>
            </w:r>
          </w:p>
        </w:tc>
        <w:tc>
          <w:tcPr>
            <w:tcW w:w="1440" w:type="dxa"/>
            <w:shd w:val="clear" w:color="auto" w:fill="auto"/>
            <w:vAlign w:val="center"/>
          </w:tcPr>
          <w:p w:rsidR="005D22AF" w:rsidRPr="000B5EDD" w:rsidRDefault="005D22AF" w:rsidP="005D22AF">
            <w:pPr>
              <w:spacing w:before="20" w:after="20"/>
              <w:jc w:val="center"/>
            </w:pPr>
            <w:r w:rsidRPr="000B5EDD">
              <w:t>QT.</w:t>
            </w:r>
            <w:r>
              <w:t>110</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LV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0B5EDD" w:rsidRDefault="005D22AF" w:rsidP="005D22AF">
            <w:pPr>
              <w:pStyle w:val="Heading2"/>
              <w:ind w:firstLine="0"/>
              <w:jc w:val="both"/>
              <w:rPr>
                <w:b w:val="0"/>
                <w:sz w:val="24"/>
                <w:szCs w:val="24"/>
                <w:lang w:val="nb-NO"/>
              </w:rPr>
            </w:pPr>
            <w:r w:rsidRPr="000B5EDD">
              <w:rPr>
                <w:b w:val="0"/>
                <w:bCs/>
                <w:color w:val="000000"/>
                <w:sz w:val="24"/>
                <w:szCs w:val="24"/>
              </w:rPr>
              <w:t>Thẩm định, phê duyệt quy trình vận hành hồ chứa thủy điện thuộc thẩm quyền phê duyệt của Uỷ ban nhân dân cấp tỉnh</w:t>
            </w:r>
          </w:p>
        </w:tc>
        <w:tc>
          <w:tcPr>
            <w:tcW w:w="1440" w:type="dxa"/>
            <w:shd w:val="clear" w:color="auto" w:fill="auto"/>
            <w:vAlign w:val="center"/>
          </w:tcPr>
          <w:p w:rsidR="005D22AF" w:rsidRPr="000B5EDD" w:rsidRDefault="005D22AF" w:rsidP="005D22AF">
            <w:pPr>
              <w:spacing w:before="20" w:after="20"/>
              <w:jc w:val="center"/>
            </w:pPr>
            <w:r w:rsidRPr="000B5EDD">
              <w:t>QT.</w:t>
            </w:r>
            <w:r>
              <w:t>111</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 xml:space="preserve">LV </w:t>
            </w:r>
            <w:r w:rsidRPr="000B5EDD">
              <w:t>an toàn đập, hồ chứa thủy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6E3182" w:rsidRDefault="005D22AF" w:rsidP="005D22AF">
            <w:pPr>
              <w:pStyle w:val="Heading2"/>
              <w:ind w:firstLine="0"/>
              <w:jc w:val="both"/>
              <w:rPr>
                <w:b w:val="0"/>
                <w:sz w:val="24"/>
                <w:szCs w:val="24"/>
                <w:lang w:val="nb-NO"/>
              </w:rPr>
            </w:pPr>
            <w:r w:rsidRPr="006E3182">
              <w:rPr>
                <w:b w:val="0"/>
                <w:bCs/>
                <w:color w:val="000000"/>
                <w:sz w:val="24"/>
                <w:szCs w:val="24"/>
              </w:rPr>
              <w:t>Điều chỉnh quy trình vận hành hồ chứa thủy điện thuộc thẩm quyền phê duyệt của Uỷ ban nhân dân cấp tỉnh</w:t>
            </w:r>
          </w:p>
        </w:tc>
        <w:tc>
          <w:tcPr>
            <w:tcW w:w="1440" w:type="dxa"/>
            <w:shd w:val="clear" w:color="auto" w:fill="auto"/>
            <w:vAlign w:val="center"/>
          </w:tcPr>
          <w:p w:rsidR="005D22AF" w:rsidRPr="000B5EDD" w:rsidRDefault="005D22AF" w:rsidP="005D22AF">
            <w:pPr>
              <w:spacing w:before="20" w:after="20"/>
              <w:jc w:val="center"/>
            </w:pPr>
            <w:r w:rsidRPr="000B5EDD">
              <w:t>QT.</w:t>
            </w:r>
            <w:r>
              <w:t>112</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 xml:space="preserve">LV </w:t>
            </w:r>
            <w:r w:rsidRPr="000B5EDD">
              <w:t>an toàn đập, hồ chứa thủy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6E3182" w:rsidRDefault="005D22AF" w:rsidP="005D22AF">
            <w:pPr>
              <w:pStyle w:val="Heading2"/>
              <w:ind w:firstLine="0"/>
              <w:jc w:val="both"/>
              <w:rPr>
                <w:b w:val="0"/>
                <w:sz w:val="24"/>
                <w:szCs w:val="24"/>
                <w:lang w:val="nb-NO"/>
              </w:rPr>
            </w:pPr>
            <w:r w:rsidRPr="006E3182">
              <w:rPr>
                <w:b w:val="0"/>
                <w:bCs/>
                <w:color w:val="000000"/>
                <w:sz w:val="24"/>
                <w:szCs w:val="24"/>
                <w:lang w:val="vi-VN"/>
              </w:rPr>
              <w:t>thẩm định, phê duyệt phương án ứng ph</w:t>
            </w:r>
            <w:r w:rsidRPr="006E3182">
              <w:rPr>
                <w:b w:val="0"/>
                <w:bCs/>
                <w:color w:val="000000"/>
                <w:sz w:val="24"/>
                <w:szCs w:val="24"/>
              </w:rPr>
              <w:t>ó</w:t>
            </w:r>
            <w:r w:rsidRPr="006E3182">
              <w:rPr>
                <w:b w:val="0"/>
                <w:bCs/>
                <w:color w:val="000000"/>
                <w:sz w:val="24"/>
                <w:szCs w:val="24"/>
                <w:lang w:val="vi-VN"/>
              </w:rPr>
              <w:t xml:space="preserve"> thiên tai cho công trình vùng hạ du đập thủy điện</w:t>
            </w:r>
            <w:r w:rsidRPr="006E3182">
              <w:rPr>
                <w:b w:val="0"/>
                <w:bCs/>
                <w:color w:val="000000"/>
                <w:sz w:val="24"/>
                <w:szCs w:val="24"/>
              </w:rPr>
              <w:t xml:space="preserve"> thuộc thẩm quyền phê duyệt của Uỷ ban nhân dân cấp tỉnh</w:t>
            </w:r>
          </w:p>
        </w:tc>
        <w:tc>
          <w:tcPr>
            <w:tcW w:w="1440" w:type="dxa"/>
            <w:shd w:val="clear" w:color="auto" w:fill="auto"/>
            <w:vAlign w:val="center"/>
          </w:tcPr>
          <w:p w:rsidR="005D22AF" w:rsidRPr="000B5EDD" w:rsidRDefault="005D22AF" w:rsidP="005D22AF">
            <w:pPr>
              <w:spacing w:before="20" w:after="20"/>
              <w:jc w:val="center"/>
            </w:pPr>
            <w:r w:rsidRPr="000B5EDD">
              <w:t>QT.</w:t>
            </w:r>
            <w:r>
              <w:t>113</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 xml:space="preserve">LV </w:t>
            </w:r>
            <w:r w:rsidRPr="000B5EDD">
              <w:t>an toàn đập, hồ chứa thủy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6E3182" w:rsidRDefault="005D22AF" w:rsidP="005D22AF">
            <w:pPr>
              <w:pStyle w:val="Heading2"/>
              <w:ind w:firstLine="0"/>
              <w:jc w:val="both"/>
              <w:rPr>
                <w:b w:val="0"/>
                <w:sz w:val="24"/>
                <w:szCs w:val="24"/>
                <w:lang w:val="nb-NO"/>
              </w:rPr>
            </w:pPr>
            <w:bookmarkStart w:id="1" w:name="_Hlk28089191"/>
            <w:r w:rsidRPr="006E3182">
              <w:rPr>
                <w:b w:val="0"/>
                <w:bCs/>
                <w:color w:val="000000"/>
                <w:sz w:val="24"/>
                <w:szCs w:val="24"/>
              </w:rPr>
              <w:t>T</w:t>
            </w:r>
            <w:r w:rsidRPr="006E3182">
              <w:rPr>
                <w:b w:val="0"/>
                <w:bCs/>
                <w:color w:val="000000"/>
                <w:sz w:val="24"/>
                <w:szCs w:val="24"/>
                <w:lang w:val="vi-VN"/>
              </w:rPr>
              <w:t>hẩm định, phê duyệt phương án ứng ph</w:t>
            </w:r>
            <w:r w:rsidRPr="006E3182">
              <w:rPr>
                <w:b w:val="0"/>
                <w:bCs/>
                <w:color w:val="000000"/>
                <w:sz w:val="24"/>
                <w:szCs w:val="24"/>
              </w:rPr>
              <w:t>ó với tình huống khẩn cấp hồ chứa</w:t>
            </w:r>
            <w:r w:rsidRPr="006E3182">
              <w:rPr>
                <w:b w:val="0"/>
                <w:bCs/>
                <w:color w:val="000000"/>
                <w:sz w:val="24"/>
                <w:szCs w:val="24"/>
                <w:lang w:val="vi-VN"/>
              </w:rPr>
              <w:t xml:space="preserve"> thủy điện</w:t>
            </w:r>
            <w:r w:rsidRPr="006E3182">
              <w:rPr>
                <w:b w:val="0"/>
                <w:bCs/>
                <w:color w:val="000000"/>
                <w:sz w:val="24"/>
                <w:szCs w:val="24"/>
              </w:rPr>
              <w:t xml:space="preserve"> thuộc thẩm quyền phê </w:t>
            </w:r>
            <w:bookmarkStart w:id="2" w:name="_Hlk28089700"/>
            <w:r w:rsidRPr="006E3182">
              <w:rPr>
                <w:b w:val="0"/>
                <w:bCs/>
                <w:color w:val="000000"/>
                <w:sz w:val="24"/>
                <w:szCs w:val="24"/>
              </w:rPr>
              <w:t>duyệt của Uỷ ban nhân dân cấp tỉnh</w:t>
            </w:r>
            <w:bookmarkEnd w:id="1"/>
            <w:bookmarkEnd w:id="2"/>
          </w:p>
        </w:tc>
        <w:tc>
          <w:tcPr>
            <w:tcW w:w="1440" w:type="dxa"/>
            <w:shd w:val="clear" w:color="auto" w:fill="auto"/>
            <w:vAlign w:val="center"/>
          </w:tcPr>
          <w:p w:rsidR="005D22AF" w:rsidRPr="000B5EDD" w:rsidRDefault="005D22AF" w:rsidP="005D22AF">
            <w:pPr>
              <w:spacing w:before="20" w:after="20"/>
              <w:jc w:val="center"/>
            </w:pPr>
            <w:r w:rsidRPr="000B5EDD">
              <w:t>QT.</w:t>
            </w:r>
            <w:r>
              <w:t>114</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 xml:space="preserve">LV </w:t>
            </w:r>
            <w:r w:rsidRPr="000B5EDD">
              <w:t>an toàn đập, hồ chứa thủy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6E3182" w:rsidRDefault="005D22AF" w:rsidP="005D22AF">
            <w:pPr>
              <w:pStyle w:val="Heading2"/>
              <w:ind w:firstLine="0"/>
              <w:jc w:val="both"/>
              <w:rPr>
                <w:b w:val="0"/>
                <w:sz w:val="24"/>
                <w:szCs w:val="24"/>
                <w:lang w:val="nb-NO"/>
              </w:rPr>
            </w:pPr>
            <w:bookmarkStart w:id="3" w:name="_Hlk28090423"/>
            <w:r w:rsidRPr="006E3182">
              <w:rPr>
                <w:b w:val="0"/>
                <w:bCs/>
                <w:color w:val="000000"/>
                <w:sz w:val="24"/>
                <w:szCs w:val="24"/>
              </w:rPr>
              <w:t>Phê duyệt phương án cấm mốc chỉ giới xác định phạm vi bảo vệ đập thủy điện</w:t>
            </w:r>
            <w:bookmarkEnd w:id="3"/>
          </w:p>
        </w:tc>
        <w:tc>
          <w:tcPr>
            <w:tcW w:w="1440" w:type="dxa"/>
            <w:shd w:val="clear" w:color="auto" w:fill="auto"/>
            <w:vAlign w:val="center"/>
          </w:tcPr>
          <w:p w:rsidR="005D22AF" w:rsidRPr="000B5EDD" w:rsidRDefault="005D22AF" w:rsidP="005D22AF">
            <w:pPr>
              <w:spacing w:before="20" w:after="20"/>
              <w:jc w:val="center"/>
            </w:pPr>
            <w:r w:rsidRPr="000B5EDD">
              <w:t>QT.</w:t>
            </w:r>
            <w:r>
              <w:t>115</w:t>
            </w:r>
          </w:p>
        </w:tc>
        <w:tc>
          <w:tcPr>
            <w:tcW w:w="1560" w:type="dxa"/>
            <w:shd w:val="clear" w:color="auto" w:fill="auto"/>
            <w:vAlign w:val="center"/>
          </w:tcPr>
          <w:p w:rsidR="005D22AF" w:rsidRPr="000B5EDD" w:rsidRDefault="005D22AF" w:rsidP="005D22AF">
            <w:pPr>
              <w:spacing w:before="20" w:after="20"/>
              <w:jc w:val="center"/>
              <w:rPr>
                <w:lang w:val="fr-FR"/>
              </w:rPr>
            </w:pPr>
            <w:r w:rsidRPr="000B5EDD">
              <w:rPr>
                <w:lang w:val="fr-FR"/>
              </w:rPr>
              <w:t xml:space="preserve">LV </w:t>
            </w:r>
            <w:r w:rsidRPr="000B5EDD">
              <w:t>an toàn đập, hồ chứa thủy điện</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1F7B6F" w:rsidRDefault="005D22AF" w:rsidP="005D22AF">
            <w:pPr>
              <w:pStyle w:val="Heading2"/>
              <w:ind w:firstLine="0"/>
              <w:jc w:val="both"/>
              <w:rPr>
                <w:b w:val="0"/>
                <w:sz w:val="24"/>
                <w:szCs w:val="24"/>
                <w:lang w:val="nb-NO"/>
              </w:rPr>
            </w:pPr>
            <w:r w:rsidRPr="001F7B6F">
              <w:rPr>
                <w:b w:val="0"/>
                <w:sz w:val="24"/>
                <w:szCs w:val="24"/>
                <w:lang w:val="vi-VN"/>
              </w:rPr>
              <w:t>Thủ tục điều chỉnh quy hoạch phát triển điện lực tỉnh không theo chu kỳ</w:t>
            </w:r>
            <w:r w:rsidRPr="001F7B6F">
              <w:rPr>
                <w:b w:val="0"/>
                <w:sz w:val="24"/>
                <w:szCs w:val="24"/>
              </w:rPr>
              <w:t xml:space="preserve"> </w:t>
            </w:r>
            <w:r w:rsidRPr="001F7B6F">
              <w:rPr>
                <w:b w:val="0"/>
                <w:sz w:val="24"/>
                <w:szCs w:val="24"/>
                <w:lang w:val="vi-VN"/>
              </w:rPr>
              <w:t xml:space="preserve"> (đối với điều chỉnh hợp phần quy hoạch chi tiết phát triển lưới điện trung áp </w:t>
            </w:r>
            <w:r w:rsidRPr="001F7B6F">
              <w:rPr>
                <w:b w:val="0"/>
                <w:sz w:val="24"/>
                <w:szCs w:val="24"/>
              </w:rPr>
              <w:t>và hạ áp sau các trạm 110Kv)</w:t>
            </w:r>
          </w:p>
        </w:tc>
        <w:tc>
          <w:tcPr>
            <w:tcW w:w="1440" w:type="dxa"/>
            <w:shd w:val="clear" w:color="auto" w:fill="auto"/>
            <w:vAlign w:val="center"/>
          </w:tcPr>
          <w:p w:rsidR="005D22AF" w:rsidRPr="000B5EDD" w:rsidRDefault="005D22AF" w:rsidP="005D22AF">
            <w:pPr>
              <w:spacing w:before="20" w:after="20"/>
              <w:jc w:val="center"/>
            </w:pPr>
            <w:r w:rsidRPr="000B5EDD">
              <w:t>QT.</w:t>
            </w:r>
            <w:r>
              <w:t>116</w:t>
            </w:r>
          </w:p>
        </w:tc>
        <w:tc>
          <w:tcPr>
            <w:tcW w:w="1560" w:type="dxa"/>
            <w:shd w:val="clear" w:color="auto" w:fill="auto"/>
            <w:vAlign w:val="center"/>
          </w:tcPr>
          <w:p w:rsidR="005D22AF" w:rsidRPr="001F7B6F" w:rsidRDefault="005D22AF" w:rsidP="005D22AF">
            <w:pPr>
              <w:spacing w:before="20" w:after="20"/>
              <w:jc w:val="center"/>
              <w:rPr>
                <w:lang w:val="fr-FR"/>
              </w:rPr>
            </w:pPr>
            <w:r w:rsidRPr="001F7B6F">
              <w:rPr>
                <w:lang w:val="fr-FR"/>
              </w:rPr>
              <w:t xml:space="preserve">LV </w:t>
            </w:r>
            <w:r w:rsidRPr="001F7B6F">
              <w:t>Năng lượng</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1F7B6F" w:rsidRDefault="005D22AF" w:rsidP="005D22AF">
            <w:pPr>
              <w:pStyle w:val="Heading2"/>
              <w:ind w:firstLine="0"/>
              <w:jc w:val="both"/>
              <w:rPr>
                <w:b w:val="0"/>
                <w:sz w:val="24"/>
                <w:szCs w:val="24"/>
                <w:lang w:val="nb-NO"/>
              </w:rPr>
            </w:pPr>
            <w:r w:rsidRPr="001F7B6F">
              <w:rPr>
                <w:b w:val="0"/>
                <w:sz w:val="24"/>
                <w:szCs w:val="24"/>
              </w:rPr>
              <w:t>Cấp giấy xác nhận ưu đãi dự án sản xuất sản phẩm công nghiệp hỗ trợ thuộc danh mục sản phẩm công nghiệp hỗ trợ ưu tiên phát triển đối với các doanh nghiệp nhỏ và vừa</w:t>
            </w:r>
          </w:p>
        </w:tc>
        <w:tc>
          <w:tcPr>
            <w:tcW w:w="1440" w:type="dxa"/>
            <w:shd w:val="clear" w:color="auto" w:fill="auto"/>
            <w:vAlign w:val="center"/>
          </w:tcPr>
          <w:p w:rsidR="005D22AF" w:rsidRPr="001F7B6F" w:rsidRDefault="005D22AF" w:rsidP="005D22AF">
            <w:pPr>
              <w:spacing w:before="20" w:after="20"/>
              <w:jc w:val="center"/>
            </w:pPr>
            <w:r w:rsidRPr="001F7B6F">
              <w:t>QT.117</w:t>
            </w:r>
          </w:p>
        </w:tc>
        <w:tc>
          <w:tcPr>
            <w:tcW w:w="1560" w:type="dxa"/>
            <w:shd w:val="clear" w:color="auto" w:fill="auto"/>
            <w:vAlign w:val="center"/>
          </w:tcPr>
          <w:p w:rsidR="005D22AF" w:rsidRPr="001F7B6F" w:rsidRDefault="005D22AF" w:rsidP="005D22AF">
            <w:pPr>
              <w:spacing w:before="20" w:after="20"/>
              <w:jc w:val="center"/>
              <w:rPr>
                <w:lang w:val="fr-FR"/>
              </w:rPr>
            </w:pPr>
            <w:r w:rsidRPr="001F7B6F">
              <w:rPr>
                <w:lang w:val="fr-FR"/>
              </w:rPr>
              <w:t>LV Công nghiệp nặng</w:t>
            </w:r>
          </w:p>
        </w:tc>
      </w:tr>
      <w:tr w:rsidR="005D22AF" w:rsidRPr="000D1666" w:rsidTr="00D537FD">
        <w:trPr>
          <w:trHeight w:val="445"/>
        </w:trPr>
        <w:tc>
          <w:tcPr>
            <w:tcW w:w="727" w:type="dxa"/>
            <w:vAlign w:val="center"/>
          </w:tcPr>
          <w:p w:rsidR="005D22AF" w:rsidRPr="00206E67" w:rsidRDefault="005D22AF" w:rsidP="005D22AF">
            <w:pPr>
              <w:numPr>
                <w:ilvl w:val="0"/>
                <w:numId w:val="4"/>
              </w:numPr>
              <w:spacing w:before="20" w:after="20"/>
              <w:ind w:left="34" w:hanging="17"/>
              <w:jc w:val="center"/>
            </w:pPr>
          </w:p>
        </w:tc>
        <w:tc>
          <w:tcPr>
            <w:tcW w:w="5513" w:type="dxa"/>
            <w:vAlign w:val="center"/>
          </w:tcPr>
          <w:p w:rsidR="005D22AF" w:rsidRPr="001F7B6F" w:rsidRDefault="005D22AF" w:rsidP="005D22AF">
            <w:pPr>
              <w:jc w:val="both"/>
              <w:rPr>
                <w:lang w:val="nb-NO"/>
              </w:rPr>
            </w:pPr>
            <w:r w:rsidRPr="001F7B6F">
              <w:t>Cấp Giấy chứng nhận sản phẩm công nghiệp nông thôn tiêu biểu cấp tỉnh</w:t>
            </w:r>
          </w:p>
        </w:tc>
        <w:tc>
          <w:tcPr>
            <w:tcW w:w="1440" w:type="dxa"/>
            <w:shd w:val="clear" w:color="auto" w:fill="auto"/>
            <w:vAlign w:val="center"/>
          </w:tcPr>
          <w:p w:rsidR="005D22AF" w:rsidRPr="001F7B6F" w:rsidRDefault="005D22AF" w:rsidP="005D22AF">
            <w:pPr>
              <w:spacing w:before="20" w:after="20"/>
              <w:jc w:val="center"/>
            </w:pPr>
            <w:r w:rsidRPr="001F7B6F">
              <w:t>QT.118</w:t>
            </w:r>
          </w:p>
        </w:tc>
        <w:tc>
          <w:tcPr>
            <w:tcW w:w="1560" w:type="dxa"/>
            <w:shd w:val="clear" w:color="auto" w:fill="auto"/>
            <w:vAlign w:val="center"/>
          </w:tcPr>
          <w:p w:rsidR="005D22AF" w:rsidRPr="001F7B6F" w:rsidRDefault="005D22AF" w:rsidP="005D22AF">
            <w:pPr>
              <w:spacing w:before="20" w:after="20"/>
              <w:jc w:val="center"/>
              <w:rPr>
                <w:lang w:val="fr-FR"/>
              </w:rPr>
            </w:pPr>
            <w:r w:rsidRPr="001F7B6F">
              <w:rPr>
                <w:lang w:val="fr-FR"/>
              </w:rPr>
              <w:t xml:space="preserve">LV </w:t>
            </w:r>
            <w:r w:rsidRPr="001F7B6F">
              <w:rPr>
                <w:bCs/>
                <w:lang w:val="nb-NO"/>
              </w:rPr>
              <w:t>Công nghiệp địa phương</w:t>
            </w:r>
          </w:p>
        </w:tc>
      </w:tr>
    </w:tbl>
    <w:p w:rsidR="00164836" w:rsidRDefault="00164836" w:rsidP="00035CD9">
      <w:pPr>
        <w:rPr>
          <w:b/>
          <w:sz w:val="28"/>
          <w:szCs w:val="28"/>
        </w:rPr>
      </w:pPr>
    </w:p>
    <w:tbl>
      <w:tblPr>
        <w:tblW w:w="8829" w:type="dxa"/>
        <w:tblInd w:w="392" w:type="dxa"/>
        <w:tblLayout w:type="fixed"/>
        <w:tblLook w:val="0000" w:firstRow="0" w:lastRow="0" w:firstColumn="0" w:lastColumn="0" w:noHBand="0" w:noVBand="0"/>
      </w:tblPr>
      <w:tblGrid>
        <w:gridCol w:w="3969"/>
        <w:gridCol w:w="4860"/>
      </w:tblGrid>
      <w:tr w:rsidR="004E5965" w:rsidRPr="007F6CAE" w:rsidTr="00D537FD">
        <w:tc>
          <w:tcPr>
            <w:tcW w:w="3969" w:type="dxa"/>
          </w:tcPr>
          <w:p w:rsidR="004E5965" w:rsidRDefault="004E5965" w:rsidP="00D537FD">
            <w:pPr>
              <w:tabs>
                <w:tab w:val="left" w:pos="2685"/>
              </w:tabs>
              <w:jc w:val="center"/>
              <w:rPr>
                <w:sz w:val="20"/>
              </w:rPr>
            </w:pPr>
          </w:p>
          <w:p w:rsidR="004E5965" w:rsidRPr="002B2124" w:rsidRDefault="004E5965" w:rsidP="00D537FD">
            <w:pPr>
              <w:tabs>
                <w:tab w:val="left" w:pos="2685"/>
              </w:tabs>
              <w:rPr>
                <w:i/>
                <w:sz w:val="16"/>
                <w:szCs w:val="16"/>
              </w:rPr>
            </w:pPr>
          </w:p>
        </w:tc>
        <w:tc>
          <w:tcPr>
            <w:tcW w:w="4860" w:type="dxa"/>
          </w:tcPr>
          <w:p w:rsidR="004E5965" w:rsidRPr="000A6B21" w:rsidRDefault="004E5965" w:rsidP="004E5965">
            <w:pPr>
              <w:jc w:val="center"/>
              <w:rPr>
                <w:b/>
                <w:sz w:val="28"/>
                <w:szCs w:val="28"/>
              </w:rPr>
            </w:pPr>
            <w:r w:rsidRPr="000A6B21">
              <w:rPr>
                <w:b/>
                <w:sz w:val="28"/>
                <w:szCs w:val="28"/>
              </w:rPr>
              <w:t>GIÁM ĐỐC</w:t>
            </w:r>
          </w:p>
          <w:p w:rsidR="004E5965" w:rsidRPr="000A6B21" w:rsidRDefault="004E5965" w:rsidP="004E5965">
            <w:pPr>
              <w:jc w:val="center"/>
              <w:rPr>
                <w:b/>
                <w:sz w:val="28"/>
                <w:szCs w:val="28"/>
              </w:rPr>
            </w:pPr>
          </w:p>
          <w:p w:rsidR="004E5965" w:rsidRPr="000A6B21" w:rsidRDefault="004E5965" w:rsidP="004E5965">
            <w:pPr>
              <w:jc w:val="center"/>
              <w:rPr>
                <w:b/>
                <w:sz w:val="28"/>
                <w:szCs w:val="28"/>
              </w:rPr>
            </w:pPr>
          </w:p>
          <w:p w:rsidR="004E5965" w:rsidRPr="000A6B21" w:rsidRDefault="004E5965" w:rsidP="004E5965">
            <w:pPr>
              <w:jc w:val="center"/>
              <w:rPr>
                <w:b/>
                <w:sz w:val="28"/>
                <w:szCs w:val="28"/>
              </w:rPr>
            </w:pPr>
          </w:p>
          <w:p w:rsidR="004E5965" w:rsidRDefault="004E5965" w:rsidP="004E5965">
            <w:pPr>
              <w:jc w:val="center"/>
              <w:rPr>
                <w:b/>
                <w:sz w:val="28"/>
                <w:szCs w:val="28"/>
              </w:rPr>
            </w:pPr>
          </w:p>
          <w:p w:rsidR="00301751" w:rsidRDefault="00301751" w:rsidP="004E5965">
            <w:pPr>
              <w:jc w:val="center"/>
              <w:rPr>
                <w:b/>
                <w:sz w:val="28"/>
                <w:szCs w:val="28"/>
              </w:rPr>
            </w:pPr>
          </w:p>
          <w:p w:rsidR="004E5965" w:rsidRPr="008F6D96" w:rsidRDefault="00301751" w:rsidP="004E5965">
            <w:pPr>
              <w:pStyle w:val="Heading1"/>
              <w:spacing w:before="120"/>
              <w:jc w:val="center"/>
              <w:rPr>
                <w:rFonts w:ascii="Times New Roman" w:hAnsi="Times New Roman"/>
                <w:b/>
                <w:szCs w:val="28"/>
              </w:rPr>
            </w:pPr>
            <w:r>
              <w:rPr>
                <w:rFonts w:ascii="Times New Roman" w:hAnsi="Times New Roman"/>
                <w:b/>
                <w:color w:val="auto"/>
                <w:sz w:val="28"/>
                <w:szCs w:val="28"/>
              </w:rPr>
              <w:t>Tr</w:t>
            </w:r>
            <w:r w:rsidR="004E5965" w:rsidRPr="008F6D96">
              <w:rPr>
                <w:rFonts w:ascii="Times New Roman" w:hAnsi="Times New Roman"/>
                <w:b/>
                <w:color w:val="auto"/>
                <w:sz w:val="28"/>
                <w:szCs w:val="28"/>
              </w:rPr>
              <w:t>ương</w:t>
            </w:r>
            <w:r>
              <w:rPr>
                <w:rFonts w:ascii="Times New Roman" w:hAnsi="Times New Roman"/>
                <w:b/>
                <w:color w:val="auto"/>
                <w:sz w:val="28"/>
                <w:szCs w:val="28"/>
              </w:rPr>
              <w:t xml:space="preserve"> Thị Mỹ Dung</w:t>
            </w:r>
          </w:p>
        </w:tc>
      </w:tr>
    </w:tbl>
    <w:p w:rsidR="004E5965" w:rsidRPr="00164836" w:rsidRDefault="004E5965" w:rsidP="00035CD9">
      <w:pPr>
        <w:rPr>
          <w:b/>
          <w:sz w:val="28"/>
          <w:szCs w:val="28"/>
        </w:rPr>
      </w:pPr>
    </w:p>
    <w:sectPr w:rsidR="004E5965" w:rsidRPr="00164836" w:rsidSect="00FB77C3">
      <w:headerReference w:type="default" r:id="rId8"/>
      <w:footerReference w:type="default" r:id="rId9"/>
      <w:headerReference w:type="first" r:id="rId10"/>
      <w:footerReference w:type="first" r:id="rId11"/>
      <w:pgSz w:w="11907" w:h="16840" w:code="9"/>
      <w:pgMar w:top="1135" w:right="1134" w:bottom="709" w:left="1418" w:header="720" w:footer="28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232" w:rsidRDefault="00C77232" w:rsidP="00A724B2">
      <w:r>
        <w:separator/>
      </w:r>
    </w:p>
  </w:endnote>
  <w:endnote w:type="continuationSeparator" w:id="0">
    <w:p w:rsidR="00C77232" w:rsidRDefault="00C77232" w:rsidP="00A7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9BA" w:rsidRDefault="00FA29BA" w:rsidP="00E63FE6"/>
  <w:p w:rsidR="00FA29BA" w:rsidRPr="002E17E6" w:rsidRDefault="00FA29BA" w:rsidP="00E63FE6">
    <w:pPr>
      <w:ind w:right="65"/>
      <w:rPr>
        <w:color w:val="000000"/>
        <w:sz w:val="22"/>
        <w:szCs w:val="22"/>
      </w:rPr>
    </w:pPr>
    <w:bookmarkStart w:id="4" w:name="_Hlk32298828"/>
    <w:r w:rsidRPr="002E17E6">
      <w:rPr>
        <w:noProof/>
        <w:color w:val="000000"/>
      </w:rPr>
      <mc:AlternateContent>
        <mc:Choice Requires="wps">
          <w:drawing>
            <wp:anchor distT="4294967295" distB="4294967295" distL="114300" distR="114300" simplePos="0" relativeHeight="251661312" behindDoc="0" locked="0" layoutInCell="1" allowOverlap="1" wp14:anchorId="285C2CBF" wp14:editId="59DBA090">
              <wp:simplePos x="0" y="0"/>
              <wp:positionH relativeFrom="column">
                <wp:posOffset>-13335</wp:posOffset>
              </wp:positionH>
              <wp:positionV relativeFrom="paragraph">
                <wp:posOffset>-40641</wp:posOffset>
              </wp:positionV>
              <wp:extent cx="5734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BBEDD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" strokecolor="windowText" strokeweight=".5pt">
              <v:stroke joinstyle="miter"/>
              <o:lock v:ext="edit" shapetype="f"/>
            </v:line>
          </w:pict>
        </mc:Fallback>
      </mc:AlternateContent>
    </w:r>
    <w:r w:rsidRPr="002E17E6">
      <w:rPr>
        <w:color w:val="000000"/>
        <w:sz w:val="22"/>
        <w:szCs w:val="22"/>
      </w:rPr>
      <w:t xml:space="preserve">Địa chỉ: Số 02, Nguyễn Văn Trị, Thanh Bình, Biên Hòa, Đồng Nai.            Điện thoại: (0251) 3823317  </w:t>
    </w:r>
  </w:p>
  <w:bookmarkEnd w:id="4"/>
  <w:p w:rsidR="00FA29BA" w:rsidRDefault="00FA2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9BA" w:rsidRPr="002E17E6" w:rsidRDefault="00FA29BA" w:rsidP="00996764">
    <w:pPr>
      <w:ind w:right="65"/>
      <w:rPr>
        <w:color w:val="000000"/>
        <w:sz w:val="22"/>
        <w:szCs w:val="22"/>
      </w:rPr>
    </w:pPr>
    <w:r w:rsidRPr="002E17E6">
      <w:rPr>
        <w:noProof/>
        <w:color w:val="000000"/>
      </w:rPr>
      <mc:AlternateContent>
        <mc:Choice Requires="wps">
          <w:drawing>
            <wp:anchor distT="4294967295" distB="4294967295" distL="114300" distR="114300" simplePos="0" relativeHeight="251663360" behindDoc="0" locked="0" layoutInCell="1" allowOverlap="1" wp14:anchorId="4AE74D55" wp14:editId="1A0A0A0E">
              <wp:simplePos x="0" y="0"/>
              <wp:positionH relativeFrom="column">
                <wp:posOffset>-13335</wp:posOffset>
              </wp:positionH>
              <wp:positionV relativeFrom="paragraph">
                <wp:posOffset>-40641</wp:posOffset>
              </wp:positionV>
              <wp:extent cx="5734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168F48"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" strokecolor="windowText" strokeweight=".5pt">
              <v:stroke joinstyle="miter"/>
              <o:lock v:ext="edit" shapetype="f"/>
            </v:line>
          </w:pict>
        </mc:Fallback>
      </mc:AlternateContent>
    </w:r>
    <w:r w:rsidRPr="002E17E6">
      <w:rPr>
        <w:color w:val="000000"/>
        <w:sz w:val="22"/>
        <w:szCs w:val="22"/>
      </w:rPr>
      <w:t xml:space="preserve">Địa chỉ: Số 02, Nguyễn Văn Trị, Thanh Bình, Biên Hòa, Đồng Nai.            Điện thoại: (0251) 3823317  </w:t>
    </w:r>
  </w:p>
  <w:p w:rsidR="00FA29BA" w:rsidRDefault="00FA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232" w:rsidRDefault="00C77232" w:rsidP="00A724B2">
      <w:r>
        <w:separator/>
      </w:r>
    </w:p>
  </w:footnote>
  <w:footnote w:type="continuationSeparator" w:id="0">
    <w:p w:rsidR="00C77232" w:rsidRDefault="00C77232" w:rsidP="00A7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5003"/>
      <w:docPartObj>
        <w:docPartGallery w:val="Page Numbers (Top of Page)"/>
        <w:docPartUnique/>
      </w:docPartObj>
    </w:sdtPr>
    <w:sdtEndPr>
      <w:rPr>
        <w:noProof/>
      </w:rPr>
    </w:sdtEndPr>
    <w:sdtContent>
      <w:p w:rsidR="00FA29BA" w:rsidRDefault="00FA29BA">
        <w:pPr>
          <w:pStyle w:val="Header"/>
          <w:jc w:val="center"/>
        </w:pPr>
        <w:r>
          <w:fldChar w:fldCharType="begin"/>
        </w:r>
        <w:r>
          <w:instrText xml:space="preserve"> PAGE   \* MERGEFORMAT </w:instrText>
        </w:r>
        <w:r>
          <w:fldChar w:fldCharType="separate"/>
        </w:r>
        <w:r w:rsidR="00164D3E">
          <w:rPr>
            <w:noProof/>
          </w:rPr>
          <w:t>2</w:t>
        </w:r>
        <w:r>
          <w:rPr>
            <w:noProof/>
          </w:rPr>
          <w:fldChar w:fldCharType="end"/>
        </w:r>
      </w:p>
    </w:sdtContent>
  </w:sdt>
  <w:p w:rsidR="00FA29BA" w:rsidRDefault="00FA2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76238"/>
      <w:docPartObj>
        <w:docPartGallery w:val="Page Numbers (Top of Page)"/>
        <w:docPartUnique/>
      </w:docPartObj>
    </w:sdtPr>
    <w:sdtEndPr>
      <w:rPr>
        <w:noProof/>
      </w:rPr>
    </w:sdtEndPr>
    <w:sdtContent>
      <w:p w:rsidR="00FA29BA" w:rsidRDefault="00FA29BA">
        <w:pPr>
          <w:pStyle w:val="Header"/>
          <w:jc w:val="center"/>
        </w:pPr>
        <w:r>
          <w:fldChar w:fldCharType="begin"/>
        </w:r>
        <w:r>
          <w:instrText xml:space="preserve"> PAGE   \* MERGEFORMAT </w:instrText>
        </w:r>
        <w:r>
          <w:fldChar w:fldCharType="separate"/>
        </w:r>
        <w:r w:rsidR="00164D3E">
          <w:rPr>
            <w:noProof/>
          </w:rPr>
          <w:t>1</w:t>
        </w:r>
        <w:r>
          <w:rPr>
            <w:noProof/>
          </w:rPr>
          <w:fldChar w:fldCharType="end"/>
        </w:r>
      </w:p>
    </w:sdtContent>
  </w:sdt>
  <w:p w:rsidR="00FA29BA" w:rsidRDefault="00FA2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41DBD"/>
    <w:multiLevelType w:val="hybridMultilevel"/>
    <w:tmpl w:val="B6067D38"/>
    <w:lvl w:ilvl="0" w:tplc="BF6E8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795084"/>
    <w:multiLevelType w:val="hybridMultilevel"/>
    <w:tmpl w:val="BF78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F486F"/>
    <w:multiLevelType w:val="hybridMultilevel"/>
    <w:tmpl w:val="BD5C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055DF"/>
    <w:multiLevelType w:val="hybridMultilevel"/>
    <w:tmpl w:val="3C8E8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1714FE"/>
    <w:multiLevelType w:val="hybridMultilevel"/>
    <w:tmpl w:val="BD5C1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EF"/>
    <w:rsid w:val="00004EC4"/>
    <w:rsid w:val="00010B77"/>
    <w:rsid w:val="00014628"/>
    <w:rsid w:val="000151F2"/>
    <w:rsid w:val="00026C6F"/>
    <w:rsid w:val="00035CD9"/>
    <w:rsid w:val="000434DA"/>
    <w:rsid w:val="00071996"/>
    <w:rsid w:val="00072837"/>
    <w:rsid w:val="00081EB1"/>
    <w:rsid w:val="000826EF"/>
    <w:rsid w:val="000837BC"/>
    <w:rsid w:val="00085139"/>
    <w:rsid w:val="00086B17"/>
    <w:rsid w:val="000A4CE1"/>
    <w:rsid w:val="000A6B21"/>
    <w:rsid w:val="000C2831"/>
    <w:rsid w:val="000C2BFA"/>
    <w:rsid w:val="000C2C53"/>
    <w:rsid w:val="000D1007"/>
    <w:rsid w:val="000D11F5"/>
    <w:rsid w:val="001225A8"/>
    <w:rsid w:val="00124EC1"/>
    <w:rsid w:val="001277F1"/>
    <w:rsid w:val="0013545B"/>
    <w:rsid w:val="00143570"/>
    <w:rsid w:val="00164836"/>
    <w:rsid w:val="00164D3E"/>
    <w:rsid w:val="0016507E"/>
    <w:rsid w:val="001708FF"/>
    <w:rsid w:val="001910A4"/>
    <w:rsid w:val="001A6073"/>
    <w:rsid w:val="001B7BEB"/>
    <w:rsid w:val="001C60B4"/>
    <w:rsid w:val="001C66A6"/>
    <w:rsid w:val="001C67E9"/>
    <w:rsid w:val="001D4A58"/>
    <w:rsid w:val="001D7CEF"/>
    <w:rsid w:val="001F39FC"/>
    <w:rsid w:val="00215D23"/>
    <w:rsid w:val="00222D30"/>
    <w:rsid w:val="0025182A"/>
    <w:rsid w:val="00292345"/>
    <w:rsid w:val="00293A0C"/>
    <w:rsid w:val="00293A76"/>
    <w:rsid w:val="00295A2B"/>
    <w:rsid w:val="002A02FE"/>
    <w:rsid w:val="002B5085"/>
    <w:rsid w:val="002B5653"/>
    <w:rsid w:val="002C2D5E"/>
    <w:rsid w:val="002D064E"/>
    <w:rsid w:val="002F170C"/>
    <w:rsid w:val="002F2D7C"/>
    <w:rsid w:val="002F65CF"/>
    <w:rsid w:val="003000D9"/>
    <w:rsid w:val="00301751"/>
    <w:rsid w:val="003105F9"/>
    <w:rsid w:val="00311D60"/>
    <w:rsid w:val="0031391E"/>
    <w:rsid w:val="00326C72"/>
    <w:rsid w:val="003404A1"/>
    <w:rsid w:val="003478F4"/>
    <w:rsid w:val="00353FA1"/>
    <w:rsid w:val="00354694"/>
    <w:rsid w:val="00373E43"/>
    <w:rsid w:val="00374437"/>
    <w:rsid w:val="003776F7"/>
    <w:rsid w:val="00383A7C"/>
    <w:rsid w:val="003978FB"/>
    <w:rsid w:val="003A3F2E"/>
    <w:rsid w:val="003B5CE1"/>
    <w:rsid w:val="003C6AE4"/>
    <w:rsid w:val="003E09CF"/>
    <w:rsid w:val="003E0BF7"/>
    <w:rsid w:val="003E7C4B"/>
    <w:rsid w:val="003F182B"/>
    <w:rsid w:val="00400AB1"/>
    <w:rsid w:val="00401F40"/>
    <w:rsid w:val="0040535A"/>
    <w:rsid w:val="00407E29"/>
    <w:rsid w:val="00412D2A"/>
    <w:rsid w:val="004264B0"/>
    <w:rsid w:val="004308C9"/>
    <w:rsid w:val="00446294"/>
    <w:rsid w:val="00453E6C"/>
    <w:rsid w:val="004567FD"/>
    <w:rsid w:val="00457272"/>
    <w:rsid w:val="00467EEC"/>
    <w:rsid w:val="00474B49"/>
    <w:rsid w:val="0048454B"/>
    <w:rsid w:val="0049304C"/>
    <w:rsid w:val="004930D2"/>
    <w:rsid w:val="00494366"/>
    <w:rsid w:val="00495724"/>
    <w:rsid w:val="004A2153"/>
    <w:rsid w:val="004A32DE"/>
    <w:rsid w:val="004A7609"/>
    <w:rsid w:val="004B5C25"/>
    <w:rsid w:val="004C6C0E"/>
    <w:rsid w:val="004D1C59"/>
    <w:rsid w:val="004D3A4D"/>
    <w:rsid w:val="004D79D8"/>
    <w:rsid w:val="004E0FFE"/>
    <w:rsid w:val="004E1761"/>
    <w:rsid w:val="004E1FDE"/>
    <w:rsid w:val="004E5965"/>
    <w:rsid w:val="004E711B"/>
    <w:rsid w:val="00502DDF"/>
    <w:rsid w:val="005111B3"/>
    <w:rsid w:val="00525696"/>
    <w:rsid w:val="00535CE8"/>
    <w:rsid w:val="00561FB7"/>
    <w:rsid w:val="005630CD"/>
    <w:rsid w:val="00567898"/>
    <w:rsid w:val="00570157"/>
    <w:rsid w:val="00571363"/>
    <w:rsid w:val="00580744"/>
    <w:rsid w:val="00581FD6"/>
    <w:rsid w:val="00585D42"/>
    <w:rsid w:val="005A281D"/>
    <w:rsid w:val="005B20A3"/>
    <w:rsid w:val="005B2E89"/>
    <w:rsid w:val="005D149B"/>
    <w:rsid w:val="005D22AF"/>
    <w:rsid w:val="005D49C0"/>
    <w:rsid w:val="005D58DD"/>
    <w:rsid w:val="005F31F8"/>
    <w:rsid w:val="005F6198"/>
    <w:rsid w:val="00604A08"/>
    <w:rsid w:val="00616A62"/>
    <w:rsid w:val="00617E35"/>
    <w:rsid w:val="006247C1"/>
    <w:rsid w:val="00626B4E"/>
    <w:rsid w:val="00632316"/>
    <w:rsid w:val="00636EB5"/>
    <w:rsid w:val="006374C1"/>
    <w:rsid w:val="006475B3"/>
    <w:rsid w:val="00670A32"/>
    <w:rsid w:val="00672FCA"/>
    <w:rsid w:val="0068218F"/>
    <w:rsid w:val="006C0072"/>
    <w:rsid w:val="006E40CD"/>
    <w:rsid w:val="006F0A3A"/>
    <w:rsid w:val="006F29D6"/>
    <w:rsid w:val="00701660"/>
    <w:rsid w:val="00724201"/>
    <w:rsid w:val="00732A64"/>
    <w:rsid w:val="00752C0B"/>
    <w:rsid w:val="0075741E"/>
    <w:rsid w:val="00763627"/>
    <w:rsid w:val="007654C7"/>
    <w:rsid w:val="00772165"/>
    <w:rsid w:val="00773515"/>
    <w:rsid w:val="0078134F"/>
    <w:rsid w:val="007932CF"/>
    <w:rsid w:val="007966FB"/>
    <w:rsid w:val="007A3274"/>
    <w:rsid w:val="007B02D0"/>
    <w:rsid w:val="007B6542"/>
    <w:rsid w:val="007B7EA7"/>
    <w:rsid w:val="007C29A7"/>
    <w:rsid w:val="007C624D"/>
    <w:rsid w:val="007E58F7"/>
    <w:rsid w:val="007F51DB"/>
    <w:rsid w:val="007F5738"/>
    <w:rsid w:val="00800055"/>
    <w:rsid w:val="008219C1"/>
    <w:rsid w:val="008336B2"/>
    <w:rsid w:val="00853239"/>
    <w:rsid w:val="00853479"/>
    <w:rsid w:val="00856D10"/>
    <w:rsid w:val="00866408"/>
    <w:rsid w:val="008768D1"/>
    <w:rsid w:val="0088270E"/>
    <w:rsid w:val="00887D7E"/>
    <w:rsid w:val="00887F97"/>
    <w:rsid w:val="008955BF"/>
    <w:rsid w:val="008B72A4"/>
    <w:rsid w:val="008C2E2D"/>
    <w:rsid w:val="008C2F24"/>
    <w:rsid w:val="008C3471"/>
    <w:rsid w:val="008C677A"/>
    <w:rsid w:val="008E3776"/>
    <w:rsid w:val="008E4C78"/>
    <w:rsid w:val="008F6D96"/>
    <w:rsid w:val="0091088C"/>
    <w:rsid w:val="00912C8F"/>
    <w:rsid w:val="00920B59"/>
    <w:rsid w:val="00925A74"/>
    <w:rsid w:val="0094180D"/>
    <w:rsid w:val="00953B6A"/>
    <w:rsid w:val="00954677"/>
    <w:rsid w:val="0095769F"/>
    <w:rsid w:val="009609DC"/>
    <w:rsid w:val="0096282F"/>
    <w:rsid w:val="0096686A"/>
    <w:rsid w:val="00984D3D"/>
    <w:rsid w:val="00987B2C"/>
    <w:rsid w:val="00996764"/>
    <w:rsid w:val="009A3235"/>
    <w:rsid w:val="009A5035"/>
    <w:rsid w:val="009A57DA"/>
    <w:rsid w:val="009A5FA0"/>
    <w:rsid w:val="009A7E8B"/>
    <w:rsid w:val="009C17D6"/>
    <w:rsid w:val="009E6305"/>
    <w:rsid w:val="009F2CA6"/>
    <w:rsid w:val="009F5B68"/>
    <w:rsid w:val="009F7DD2"/>
    <w:rsid w:val="00A07D96"/>
    <w:rsid w:val="00A11CCC"/>
    <w:rsid w:val="00A126B0"/>
    <w:rsid w:val="00A3608A"/>
    <w:rsid w:val="00A53302"/>
    <w:rsid w:val="00A565CD"/>
    <w:rsid w:val="00A628A7"/>
    <w:rsid w:val="00A724B2"/>
    <w:rsid w:val="00A72747"/>
    <w:rsid w:val="00A8140C"/>
    <w:rsid w:val="00AA2FCF"/>
    <w:rsid w:val="00AA3A8B"/>
    <w:rsid w:val="00AB183C"/>
    <w:rsid w:val="00AB5E36"/>
    <w:rsid w:val="00AC04E5"/>
    <w:rsid w:val="00AC0F89"/>
    <w:rsid w:val="00AE1C15"/>
    <w:rsid w:val="00B10E60"/>
    <w:rsid w:val="00B13394"/>
    <w:rsid w:val="00B21085"/>
    <w:rsid w:val="00B23DEE"/>
    <w:rsid w:val="00B4289D"/>
    <w:rsid w:val="00B60D10"/>
    <w:rsid w:val="00B73360"/>
    <w:rsid w:val="00B75308"/>
    <w:rsid w:val="00B83721"/>
    <w:rsid w:val="00B8431E"/>
    <w:rsid w:val="00B95090"/>
    <w:rsid w:val="00BB42FE"/>
    <w:rsid w:val="00BB69EC"/>
    <w:rsid w:val="00BB73B8"/>
    <w:rsid w:val="00BC6C91"/>
    <w:rsid w:val="00BD2ACB"/>
    <w:rsid w:val="00BD760D"/>
    <w:rsid w:val="00BE43CE"/>
    <w:rsid w:val="00BE58E9"/>
    <w:rsid w:val="00BE71AC"/>
    <w:rsid w:val="00C0117F"/>
    <w:rsid w:val="00C103C9"/>
    <w:rsid w:val="00C31BD0"/>
    <w:rsid w:val="00C3428E"/>
    <w:rsid w:val="00C36F9C"/>
    <w:rsid w:val="00C51D2C"/>
    <w:rsid w:val="00C636A8"/>
    <w:rsid w:val="00C65C84"/>
    <w:rsid w:val="00C661EE"/>
    <w:rsid w:val="00C70E74"/>
    <w:rsid w:val="00C73720"/>
    <w:rsid w:val="00C77232"/>
    <w:rsid w:val="00C81E29"/>
    <w:rsid w:val="00C93D18"/>
    <w:rsid w:val="00CA1E30"/>
    <w:rsid w:val="00CA6845"/>
    <w:rsid w:val="00CB3609"/>
    <w:rsid w:val="00CB47BE"/>
    <w:rsid w:val="00CD363C"/>
    <w:rsid w:val="00CD3B09"/>
    <w:rsid w:val="00CD5370"/>
    <w:rsid w:val="00CD6191"/>
    <w:rsid w:val="00CF7524"/>
    <w:rsid w:val="00D02F75"/>
    <w:rsid w:val="00D058C8"/>
    <w:rsid w:val="00D36285"/>
    <w:rsid w:val="00D37EA9"/>
    <w:rsid w:val="00D52017"/>
    <w:rsid w:val="00D522CC"/>
    <w:rsid w:val="00D537FD"/>
    <w:rsid w:val="00D56958"/>
    <w:rsid w:val="00D73FF4"/>
    <w:rsid w:val="00D80E93"/>
    <w:rsid w:val="00D83090"/>
    <w:rsid w:val="00D858ED"/>
    <w:rsid w:val="00D869D6"/>
    <w:rsid w:val="00DB3935"/>
    <w:rsid w:val="00DB6365"/>
    <w:rsid w:val="00DC6C9E"/>
    <w:rsid w:val="00DC7BEA"/>
    <w:rsid w:val="00DE550E"/>
    <w:rsid w:val="00DF4CB1"/>
    <w:rsid w:val="00E1514F"/>
    <w:rsid w:val="00E21710"/>
    <w:rsid w:val="00E21EDC"/>
    <w:rsid w:val="00E30B0F"/>
    <w:rsid w:val="00E31085"/>
    <w:rsid w:val="00E32FDF"/>
    <w:rsid w:val="00E37629"/>
    <w:rsid w:val="00E57D74"/>
    <w:rsid w:val="00E60B61"/>
    <w:rsid w:val="00E63FE6"/>
    <w:rsid w:val="00E6569D"/>
    <w:rsid w:val="00E67295"/>
    <w:rsid w:val="00E85ED9"/>
    <w:rsid w:val="00E86D0F"/>
    <w:rsid w:val="00E93B2F"/>
    <w:rsid w:val="00E95A2B"/>
    <w:rsid w:val="00EA1F56"/>
    <w:rsid w:val="00EB64B9"/>
    <w:rsid w:val="00ED4C71"/>
    <w:rsid w:val="00ED7309"/>
    <w:rsid w:val="00ED7962"/>
    <w:rsid w:val="00EE4D9B"/>
    <w:rsid w:val="00EE7D70"/>
    <w:rsid w:val="00EF2708"/>
    <w:rsid w:val="00F03534"/>
    <w:rsid w:val="00F1091B"/>
    <w:rsid w:val="00F10F55"/>
    <w:rsid w:val="00F55C1D"/>
    <w:rsid w:val="00F56127"/>
    <w:rsid w:val="00F64F43"/>
    <w:rsid w:val="00F6509C"/>
    <w:rsid w:val="00F65A3E"/>
    <w:rsid w:val="00F711BA"/>
    <w:rsid w:val="00F769C4"/>
    <w:rsid w:val="00F93CD6"/>
    <w:rsid w:val="00FA29BA"/>
    <w:rsid w:val="00FA482D"/>
    <w:rsid w:val="00FA585D"/>
    <w:rsid w:val="00FB77C3"/>
    <w:rsid w:val="00FC0743"/>
    <w:rsid w:val="00FD3B48"/>
    <w:rsid w:val="00FD6125"/>
    <w:rsid w:val="00FF0243"/>
    <w:rsid w:val="00FF11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D8E81"/>
  <w15:docId w15:val="{C090DB69-362C-4760-BFF4-566D3528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EF"/>
    <w:rPr>
      <w:sz w:val="24"/>
      <w:szCs w:val="24"/>
    </w:rPr>
  </w:style>
  <w:style w:type="paragraph" w:styleId="Heading1">
    <w:name w:val="heading 1"/>
    <w:basedOn w:val="Normal"/>
    <w:next w:val="Normal"/>
    <w:link w:val="Heading1Char"/>
    <w:qFormat/>
    <w:rsid w:val="004E5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03534"/>
    <w:pPr>
      <w:ind w:firstLine="567"/>
      <w:outlineLvl w:val="1"/>
    </w:pPr>
    <w:rPr>
      <w:b/>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24B2"/>
    <w:pPr>
      <w:tabs>
        <w:tab w:val="center" w:pos="4680"/>
        <w:tab w:val="right" w:pos="9360"/>
      </w:tabs>
    </w:pPr>
  </w:style>
  <w:style w:type="character" w:customStyle="1" w:styleId="HeaderChar">
    <w:name w:val="Header Char"/>
    <w:link w:val="Header"/>
    <w:uiPriority w:val="99"/>
    <w:rsid w:val="00A724B2"/>
    <w:rPr>
      <w:sz w:val="24"/>
      <w:szCs w:val="24"/>
    </w:rPr>
  </w:style>
  <w:style w:type="paragraph" w:styleId="Footer">
    <w:name w:val="footer"/>
    <w:basedOn w:val="Normal"/>
    <w:link w:val="FooterChar"/>
    <w:rsid w:val="00A724B2"/>
    <w:pPr>
      <w:tabs>
        <w:tab w:val="center" w:pos="4680"/>
        <w:tab w:val="right" w:pos="9360"/>
      </w:tabs>
    </w:pPr>
  </w:style>
  <w:style w:type="character" w:customStyle="1" w:styleId="FooterChar">
    <w:name w:val="Footer Char"/>
    <w:link w:val="Footer"/>
    <w:uiPriority w:val="99"/>
    <w:rsid w:val="00A724B2"/>
    <w:rPr>
      <w:sz w:val="24"/>
      <w:szCs w:val="24"/>
    </w:rPr>
  </w:style>
  <w:style w:type="paragraph" w:styleId="ListParagraph">
    <w:name w:val="List Paragraph"/>
    <w:basedOn w:val="Normal"/>
    <w:uiPriority w:val="34"/>
    <w:qFormat/>
    <w:rsid w:val="005F6198"/>
    <w:pPr>
      <w:ind w:left="720"/>
      <w:contextualSpacing/>
    </w:pPr>
  </w:style>
  <w:style w:type="character" w:customStyle="1" w:styleId="Bodytext">
    <w:name w:val="Body text_"/>
    <w:basedOn w:val="DefaultParagraphFont"/>
    <w:link w:val="Bodytext1"/>
    <w:rsid w:val="00E37629"/>
    <w:rPr>
      <w:b/>
      <w:bCs/>
      <w:sz w:val="23"/>
      <w:szCs w:val="23"/>
      <w:shd w:val="clear" w:color="auto" w:fill="FFFFFF"/>
    </w:rPr>
  </w:style>
  <w:style w:type="character" w:customStyle="1" w:styleId="Bodytext125pt1">
    <w:name w:val="Body text + 12.5 pt1"/>
    <w:aliases w:val="Not Bold2"/>
    <w:basedOn w:val="Bodytext"/>
    <w:rsid w:val="00E37629"/>
    <w:rPr>
      <w:b/>
      <w:bCs/>
      <w:sz w:val="25"/>
      <w:szCs w:val="25"/>
      <w:shd w:val="clear" w:color="auto" w:fill="FFFFFF"/>
    </w:rPr>
  </w:style>
  <w:style w:type="paragraph" w:customStyle="1" w:styleId="Bodytext1">
    <w:name w:val="Body text1"/>
    <w:basedOn w:val="Normal"/>
    <w:link w:val="Bodytext"/>
    <w:rsid w:val="00E37629"/>
    <w:pPr>
      <w:widowControl w:val="0"/>
      <w:shd w:val="clear" w:color="auto" w:fill="FFFFFF"/>
      <w:spacing w:line="302" w:lineRule="exact"/>
      <w:jc w:val="center"/>
    </w:pPr>
    <w:rPr>
      <w:b/>
      <w:bCs/>
      <w:sz w:val="23"/>
      <w:szCs w:val="23"/>
    </w:rPr>
  </w:style>
  <w:style w:type="paragraph" w:customStyle="1" w:styleId="CharCharCharChar">
    <w:name w:val="Char Char Char Char"/>
    <w:basedOn w:val="Normal"/>
    <w:rsid w:val="0048454B"/>
    <w:pPr>
      <w:spacing w:after="160" w:line="240" w:lineRule="exact"/>
    </w:pPr>
    <w:rPr>
      <w:rFonts w:ascii="Verdana" w:hAnsi="Verdana"/>
      <w:sz w:val="20"/>
      <w:szCs w:val="20"/>
    </w:rPr>
  </w:style>
  <w:style w:type="character" w:styleId="Strong">
    <w:name w:val="Strong"/>
    <w:qFormat/>
    <w:rsid w:val="00B83721"/>
    <w:rPr>
      <w:b/>
      <w:bCs/>
    </w:rPr>
  </w:style>
  <w:style w:type="paragraph" w:styleId="NormalWeb">
    <w:name w:val="Normal (Web)"/>
    <w:basedOn w:val="Normal"/>
    <w:rsid w:val="00B83721"/>
    <w:pPr>
      <w:spacing w:before="100" w:beforeAutospacing="1" w:after="100" w:afterAutospacing="1"/>
    </w:pPr>
    <w:rPr>
      <w:color w:val="000000"/>
    </w:rPr>
  </w:style>
  <w:style w:type="character" w:customStyle="1" w:styleId="Heading2Char">
    <w:name w:val="Heading 2 Char"/>
    <w:basedOn w:val="DefaultParagraphFont"/>
    <w:link w:val="Heading2"/>
    <w:rsid w:val="00F03534"/>
    <w:rPr>
      <w:b/>
      <w:sz w:val="28"/>
      <w:szCs w:val="28"/>
      <w:lang w:eastAsia="vi-VN"/>
    </w:rPr>
  </w:style>
  <w:style w:type="character" w:customStyle="1" w:styleId="Heading1Char">
    <w:name w:val="Heading 1 Char"/>
    <w:basedOn w:val="DefaultParagraphFont"/>
    <w:link w:val="Heading1"/>
    <w:rsid w:val="004E59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35231">
      <w:bodyDiv w:val="1"/>
      <w:marLeft w:val="0"/>
      <w:marRight w:val="0"/>
      <w:marTop w:val="0"/>
      <w:marBottom w:val="0"/>
      <w:divBdr>
        <w:top w:val="none" w:sz="0" w:space="0" w:color="auto"/>
        <w:left w:val="none" w:sz="0" w:space="0" w:color="auto"/>
        <w:bottom w:val="none" w:sz="0" w:space="0" w:color="auto"/>
        <w:right w:val="none" w:sz="0" w:space="0" w:color="auto"/>
      </w:divBdr>
    </w:div>
    <w:div w:id="492261679">
      <w:bodyDiv w:val="1"/>
      <w:marLeft w:val="0"/>
      <w:marRight w:val="0"/>
      <w:marTop w:val="0"/>
      <w:marBottom w:val="0"/>
      <w:divBdr>
        <w:top w:val="none" w:sz="0" w:space="0" w:color="auto"/>
        <w:left w:val="none" w:sz="0" w:space="0" w:color="auto"/>
        <w:bottom w:val="none" w:sz="0" w:space="0" w:color="auto"/>
        <w:right w:val="none" w:sz="0" w:space="0" w:color="auto"/>
      </w:divBdr>
    </w:div>
    <w:div w:id="20445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EE4E4-49BD-46F4-B29F-5779D853FC36}"/>
</file>

<file path=customXml/itemProps2.xml><?xml version="1.0" encoding="utf-8"?>
<ds:datastoreItem xmlns:ds="http://schemas.openxmlformats.org/officeDocument/2006/customXml" ds:itemID="{F081AC67-C1BC-4F37-92A3-F373695B1078}"/>
</file>

<file path=customXml/itemProps3.xml><?xml version="1.0" encoding="utf-8"?>
<ds:datastoreItem xmlns:ds="http://schemas.openxmlformats.org/officeDocument/2006/customXml" ds:itemID="{E7B53DC2-713F-4C44-AC8D-535D76338743}"/>
</file>

<file path=customXml/itemProps4.xml><?xml version="1.0" encoding="utf-8"?>
<ds:datastoreItem xmlns:ds="http://schemas.openxmlformats.org/officeDocument/2006/customXml" ds:itemID="{378D1D96-2489-479A-AD0A-CD03D35527EF}"/>
</file>

<file path=docProps/app.xml><?xml version="1.0" encoding="utf-8"?>
<Properties xmlns="http://schemas.openxmlformats.org/officeDocument/2006/extended-properties" xmlns:vt="http://schemas.openxmlformats.org/officeDocument/2006/docPropsVTypes">
  <Template>Normal.dotm</Template>
  <TotalTime>2221</TotalTime>
  <Pages>9</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dostdn</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kiennt</dc:creator>
  <cp:lastModifiedBy>Ha Thanh Hai</cp:lastModifiedBy>
  <cp:revision>117</cp:revision>
  <cp:lastPrinted>2020-06-26T08:04:00Z</cp:lastPrinted>
  <dcterms:created xsi:type="dcterms:W3CDTF">2020-06-10T06:53:00Z</dcterms:created>
  <dcterms:modified xsi:type="dcterms:W3CDTF">2020-08-13T06:17:00Z</dcterms:modified>
</cp:coreProperties>
</file>