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7" w:type="dxa"/>
        <w:tblInd w:w="108" w:type="dxa"/>
        <w:tblLook w:val="01E0" w:firstRow="1" w:lastRow="1" w:firstColumn="1" w:lastColumn="1" w:noHBand="0" w:noVBand="0"/>
      </w:tblPr>
      <w:tblGrid>
        <w:gridCol w:w="3402"/>
        <w:gridCol w:w="6095"/>
      </w:tblGrid>
      <w:tr w:rsidR="00365C59" w:rsidRPr="00365C59" w14:paraId="187B472A" w14:textId="77777777" w:rsidTr="0066371C">
        <w:trPr>
          <w:trHeight w:val="851"/>
        </w:trPr>
        <w:tc>
          <w:tcPr>
            <w:tcW w:w="3402" w:type="dxa"/>
            <w:shd w:val="clear" w:color="auto" w:fill="auto"/>
          </w:tcPr>
          <w:p w14:paraId="41A9D5C1" w14:textId="77777777" w:rsidR="00DC4916" w:rsidRPr="00365C59" w:rsidRDefault="00DC4916" w:rsidP="006011AA">
            <w:pPr>
              <w:tabs>
                <w:tab w:val="center" w:pos="1593"/>
              </w:tabs>
              <w:spacing w:after="0" w:line="240" w:lineRule="auto"/>
              <w:rPr>
                <w:rFonts w:cs="Times New Roman"/>
                <w:szCs w:val="26"/>
              </w:rPr>
            </w:pPr>
            <w:r w:rsidRPr="00365C59">
              <w:rPr>
                <w:rFonts w:cs="Times New Roman"/>
                <w:szCs w:val="26"/>
              </w:rPr>
              <w:tab/>
              <w:t>UBND TỈNH ĐỒNG NAI</w:t>
            </w:r>
          </w:p>
          <w:p w14:paraId="2B7A18CB" w14:textId="77777777" w:rsidR="00DC4916" w:rsidRPr="00365C59" w:rsidRDefault="00DC4916" w:rsidP="006011AA">
            <w:pPr>
              <w:spacing w:after="0" w:line="240" w:lineRule="auto"/>
              <w:jc w:val="center"/>
              <w:rPr>
                <w:rFonts w:cs="Times New Roman"/>
                <w:b/>
                <w:szCs w:val="26"/>
              </w:rPr>
            </w:pPr>
            <w:r w:rsidRPr="00365C59">
              <w:rPr>
                <w:rFonts w:cs="Times New Roman"/>
                <w:b/>
                <w:szCs w:val="26"/>
              </w:rPr>
              <w:t>SỞ CÔNG THƯƠNG</w:t>
            </w:r>
          </w:p>
          <w:p w14:paraId="0615E8C2" w14:textId="77777777" w:rsidR="00DC4916" w:rsidRPr="00365C59" w:rsidRDefault="00DC4916" w:rsidP="006011AA">
            <w:pPr>
              <w:spacing w:after="0" w:line="240" w:lineRule="auto"/>
              <w:jc w:val="center"/>
              <w:rPr>
                <w:rFonts w:cs="Times New Roman"/>
                <w:b/>
                <w:sz w:val="28"/>
                <w:szCs w:val="28"/>
              </w:rPr>
            </w:pPr>
            <w:r w:rsidRPr="00365C59">
              <w:rPr>
                <w:rFonts w:cs="Times New Roman"/>
                <w:b/>
                <w:noProof/>
                <w:sz w:val="28"/>
                <w:szCs w:val="28"/>
              </w:rPr>
              <mc:AlternateContent>
                <mc:Choice Requires="wps">
                  <w:drawing>
                    <wp:anchor distT="4294967295" distB="4294967295" distL="114300" distR="114300" simplePos="0" relativeHeight="251660288" behindDoc="0" locked="0" layoutInCell="1" allowOverlap="1" wp14:anchorId="13D5C50C" wp14:editId="0AF52A77">
                      <wp:simplePos x="0" y="0"/>
                      <wp:positionH relativeFrom="column">
                        <wp:posOffset>527685</wp:posOffset>
                      </wp:positionH>
                      <wp:positionV relativeFrom="paragraph">
                        <wp:posOffset>57149</wp:posOffset>
                      </wp:positionV>
                      <wp:extent cx="771525" cy="0"/>
                      <wp:effectExtent l="0" t="0" r="9525" b="1905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CC33FCC" id="_x0000_t32" coordsize="21600,21600" o:spt="32" o:oned="t" path="m,l21600,21600e" filled="f">
                      <v:path arrowok="t" fillok="f" o:connecttype="none"/>
                      <o:lock v:ext="edit" shapetype="t"/>
                    </v:shapetype>
                    <v:shape id="AutoShape 5" o:spid="_x0000_s1026" type="#_x0000_t32" style="position:absolute;margin-left:41.55pt;margin-top:4.5pt;width:60.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"/>
                  </w:pict>
                </mc:Fallback>
              </mc:AlternateContent>
            </w:r>
          </w:p>
        </w:tc>
        <w:tc>
          <w:tcPr>
            <w:tcW w:w="6095" w:type="dxa"/>
            <w:shd w:val="clear" w:color="auto" w:fill="auto"/>
          </w:tcPr>
          <w:p w14:paraId="118F191F" w14:textId="77777777" w:rsidR="00DC4916" w:rsidRPr="00365C59" w:rsidRDefault="00DC4916" w:rsidP="006011AA">
            <w:pPr>
              <w:spacing w:after="0" w:line="240" w:lineRule="auto"/>
              <w:jc w:val="center"/>
              <w:rPr>
                <w:rFonts w:cs="Times New Roman"/>
                <w:b/>
                <w:sz w:val="28"/>
                <w:szCs w:val="28"/>
              </w:rPr>
            </w:pPr>
            <w:r w:rsidRPr="00365C59">
              <w:rPr>
                <w:rFonts w:cs="Times New Roman"/>
                <w:b/>
                <w:szCs w:val="28"/>
              </w:rPr>
              <w:t>CỘNG HÒA XÃ HỘI CHỦ NGHĨA VIỆT NAM</w:t>
            </w:r>
          </w:p>
          <w:p w14:paraId="39C3680B" w14:textId="77777777" w:rsidR="00DC4916" w:rsidRPr="00365C59" w:rsidRDefault="00DC4916" w:rsidP="006011AA">
            <w:pPr>
              <w:spacing w:after="0" w:line="240" w:lineRule="auto"/>
              <w:jc w:val="center"/>
              <w:rPr>
                <w:rFonts w:cs="Times New Roman"/>
                <w:b/>
                <w:sz w:val="28"/>
                <w:szCs w:val="28"/>
              </w:rPr>
            </w:pPr>
            <w:r w:rsidRPr="00365C59">
              <w:rPr>
                <w:rFonts w:cs="Times New Roman"/>
                <w:b/>
                <w:noProof/>
                <w:sz w:val="28"/>
                <w:szCs w:val="28"/>
              </w:rPr>
              <mc:AlternateContent>
                <mc:Choice Requires="wps">
                  <w:drawing>
                    <wp:anchor distT="4294967295" distB="4294967295" distL="114300" distR="114300" simplePos="0" relativeHeight="251659264" behindDoc="0" locked="0" layoutInCell="1" allowOverlap="1" wp14:anchorId="7A6AC72E" wp14:editId="6D683980">
                      <wp:simplePos x="0" y="0"/>
                      <wp:positionH relativeFrom="column">
                        <wp:posOffset>828675</wp:posOffset>
                      </wp:positionH>
                      <wp:positionV relativeFrom="paragraph">
                        <wp:posOffset>304164</wp:posOffset>
                      </wp:positionV>
                      <wp:extent cx="2009775" cy="0"/>
                      <wp:effectExtent l="0" t="0" r="9525"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65BA6AE" id="AutoShape 4" o:spid="_x0000_s1026" type="#_x0000_t32" style="position:absolute;margin-left:65.25pt;margin-top:23.95pt;width:158.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"/>
                  </w:pict>
                </mc:Fallback>
              </mc:AlternateContent>
            </w:r>
            <w:r w:rsidRPr="00365C59">
              <w:rPr>
                <w:rFonts w:cs="Times New Roman"/>
                <w:b/>
                <w:sz w:val="28"/>
                <w:szCs w:val="28"/>
              </w:rPr>
              <w:t>Độc lập - Tự do - Hạnh phúc</w:t>
            </w:r>
          </w:p>
        </w:tc>
      </w:tr>
      <w:tr w:rsidR="00DC4916" w:rsidRPr="00365C59" w14:paraId="70F97C29" w14:textId="77777777" w:rsidTr="0066371C">
        <w:trPr>
          <w:trHeight w:val="311"/>
        </w:trPr>
        <w:tc>
          <w:tcPr>
            <w:tcW w:w="3402" w:type="dxa"/>
            <w:shd w:val="clear" w:color="auto" w:fill="auto"/>
          </w:tcPr>
          <w:p w14:paraId="4C65CF94" w14:textId="77777777" w:rsidR="00DC4916" w:rsidRPr="00365C59" w:rsidRDefault="00DC4916" w:rsidP="006011AA">
            <w:pPr>
              <w:spacing w:after="0" w:line="240" w:lineRule="auto"/>
              <w:jc w:val="center"/>
              <w:rPr>
                <w:rFonts w:cs="Times New Roman"/>
                <w:szCs w:val="26"/>
              </w:rPr>
            </w:pPr>
            <w:r w:rsidRPr="00365C59">
              <w:rPr>
                <w:rFonts w:cs="Times New Roman"/>
                <w:szCs w:val="26"/>
              </w:rPr>
              <w:t>Số:             /BC-SCT</w:t>
            </w:r>
          </w:p>
          <w:p w14:paraId="78D938E1" w14:textId="77777777" w:rsidR="00DC4916" w:rsidRPr="00365C59" w:rsidRDefault="00DC4916" w:rsidP="006011AA">
            <w:pPr>
              <w:spacing w:after="0" w:line="240" w:lineRule="auto"/>
              <w:jc w:val="center"/>
              <w:rPr>
                <w:rFonts w:cs="Times New Roman"/>
              </w:rPr>
            </w:pPr>
          </w:p>
        </w:tc>
        <w:tc>
          <w:tcPr>
            <w:tcW w:w="6095" w:type="dxa"/>
            <w:shd w:val="clear" w:color="auto" w:fill="auto"/>
          </w:tcPr>
          <w:p w14:paraId="406800F5" w14:textId="77777777" w:rsidR="00DC4916" w:rsidRPr="00365C59" w:rsidRDefault="00DC4916" w:rsidP="006011AA">
            <w:pPr>
              <w:spacing w:after="0" w:line="240" w:lineRule="auto"/>
              <w:rPr>
                <w:rFonts w:cs="Times New Roman"/>
                <w:i/>
                <w:szCs w:val="26"/>
              </w:rPr>
            </w:pPr>
            <w:r w:rsidRPr="00365C59">
              <w:rPr>
                <w:rFonts w:cs="Times New Roman"/>
                <w:i/>
                <w:sz w:val="28"/>
                <w:szCs w:val="28"/>
              </w:rPr>
              <w:t xml:space="preserve">           </w:t>
            </w:r>
            <w:r w:rsidRPr="00365C59">
              <w:rPr>
                <w:rFonts w:cs="Times New Roman"/>
                <w:i/>
                <w:szCs w:val="26"/>
              </w:rPr>
              <w:t>Đồng Nai, ngày        tháng        năm 2023</w:t>
            </w:r>
          </w:p>
        </w:tc>
      </w:tr>
    </w:tbl>
    <w:p w14:paraId="17BF6E6A" w14:textId="13B0E4A6" w:rsidR="00365C59" w:rsidRPr="00AB09C1" w:rsidRDefault="00AB09C1" w:rsidP="00AB09C1">
      <w:pPr>
        <w:pStyle w:val="Bodytext20"/>
        <w:shd w:val="clear" w:color="auto" w:fill="auto"/>
        <w:spacing w:after="0" w:line="240" w:lineRule="auto"/>
        <w:ind w:left="97" w:hanging="159"/>
        <w:rPr>
          <w:b/>
          <w:bCs/>
          <w:color w:val="FF0000"/>
          <w:sz w:val="28"/>
          <w:szCs w:val="28"/>
        </w:rPr>
      </w:pPr>
      <w:r w:rsidRPr="00AB09C1">
        <w:rPr>
          <w:b/>
          <w:bCs/>
          <w:color w:val="FF0000"/>
          <w:sz w:val="28"/>
          <w:szCs w:val="28"/>
          <w:highlight w:val="yellow"/>
        </w:rPr>
        <w:t>Dự Thảo</w:t>
      </w:r>
    </w:p>
    <w:p w14:paraId="2EF494CC" w14:textId="7AAB4693" w:rsidR="00DC4916" w:rsidRPr="00365C59" w:rsidRDefault="00DC4916" w:rsidP="00DC4916">
      <w:pPr>
        <w:pStyle w:val="Bodytext20"/>
        <w:shd w:val="clear" w:color="auto" w:fill="auto"/>
        <w:spacing w:after="0" w:line="240" w:lineRule="auto"/>
        <w:ind w:left="97" w:hanging="159"/>
        <w:jc w:val="center"/>
        <w:rPr>
          <w:b/>
          <w:bCs/>
          <w:sz w:val="28"/>
          <w:szCs w:val="28"/>
          <w:lang w:val="vi-VN"/>
        </w:rPr>
      </w:pPr>
      <w:r w:rsidRPr="00365C59">
        <w:rPr>
          <w:b/>
          <w:bCs/>
          <w:sz w:val="28"/>
          <w:szCs w:val="28"/>
          <w:lang w:val="vi-VN"/>
        </w:rPr>
        <w:t>BÁO CÁO</w:t>
      </w:r>
    </w:p>
    <w:p w14:paraId="77FD1798" w14:textId="77777777" w:rsidR="00DC4916" w:rsidRPr="00365C59" w:rsidRDefault="00DC4916" w:rsidP="00DC4916">
      <w:pPr>
        <w:pStyle w:val="Bodytext20"/>
        <w:shd w:val="clear" w:color="auto" w:fill="auto"/>
        <w:spacing w:after="0" w:line="240" w:lineRule="auto"/>
        <w:ind w:left="97" w:hanging="159"/>
        <w:jc w:val="center"/>
        <w:rPr>
          <w:b/>
          <w:bCs/>
          <w:sz w:val="28"/>
          <w:szCs w:val="28"/>
          <w:lang w:val="vi-VN"/>
        </w:rPr>
      </w:pPr>
      <w:r w:rsidRPr="00365C59">
        <w:rPr>
          <w:b/>
          <w:bCs/>
          <w:sz w:val="28"/>
          <w:szCs w:val="28"/>
          <w:lang w:val="vi-VN"/>
        </w:rPr>
        <w:t xml:space="preserve">Đề xuất chủ trương đầu tư Nâng cấp Hạ tầng Công nghệ thông tin </w:t>
      </w:r>
    </w:p>
    <w:p w14:paraId="289EF2A3" w14:textId="288064B4" w:rsidR="00E72B9C" w:rsidRDefault="00DC4916" w:rsidP="00E72B9C">
      <w:pPr>
        <w:pStyle w:val="Bodytext20"/>
        <w:shd w:val="clear" w:color="auto" w:fill="auto"/>
        <w:spacing w:after="0" w:line="240" w:lineRule="auto"/>
        <w:ind w:left="97" w:hanging="159"/>
        <w:jc w:val="center"/>
        <w:rPr>
          <w:b/>
          <w:bCs/>
          <w:sz w:val="28"/>
          <w:szCs w:val="28"/>
          <w:lang w:val="vi-VN"/>
        </w:rPr>
      </w:pPr>
      <w:r w:rsidRPr="00365C59">
        <w:rPr>
          <w:b/>
          <w:bCs/>
          <w:sz w:val="28"/>
          <w:szCs w:val="28"/>
          <w:lang w:val="vi-VN"/>
        </w:rPr>
        <w:t xml:space="preserve">của Sở Công Thương (trình lại lần </w:t>
      </w:r>
      <w:r w:rsidR="008317C6">
        <w:rPr>
          <w:b/>
          <w:bCs/>
          <w:sz w:val="28"/>
          <w:szCs w:val="28"/>
        </w:rPr>
        <w:t>3</w:t>
      </w:r>
      <w:r w:rsidRPr="00365C59">
        <w:rPr>
          <w:b/>
          <w:bCs/>
          <w:sz w:val="28"/>
          <w:szCs w:val="28"/>
          <w:lang w:val="vi-VN"/>
        </w:rPr>
        <w:t>)</w:t>
      </w:r>
      <w:r w:rsidR="00FF37F8" w:rsidRPr="00365C59">
        <w:rPr>
          <w:b/>
          <w:bCs/>
          <w:sz w:val="28"/>
          <w:szCs w:val="28"/>
          <w:lang w:val="vi-VN"/>
        </w:rPr>
        <w:t>.</w:t>
      </w:r>
    </w:p>
    <w:p w14:paraId="7DEE2B46" w14:textId="458F6192" w:rsidR="00DC4916" w:rsidRPr="00E72B9C" w:rsidRDefault="00DC4916" w:rsidP="00E72B9C">
      <w:pPr>
        <w:pStyle w:val="Bodytext20"/>
        <w:shd w:val="clear" w:color="auto" w:fill="auto"/>
        <w:spacing w:after="0" w:line="240" w:lineRule="auto"/>
        <w:ind w:left="97" w:hanging="159"/>
        <w:jc w:val="center"/>
        <w:rPr>
          <w:b/>
          <w:bCs/>
          <w:sz w:val="28"/>
          <w:szCs w:val="28"/>
          <w:lang w:val="vi-VN"/>
        </w:rPr>
      </w:pPr>
      <w:r w:rsidRPr="00365C59">
        <w:rPr>
          <w:b/>
          <w:noProof/>
          <w:sz w:val="28"/>
          <w:szCs w:val="28"/>
        </w:rPr>
        <mc:AlternateContent>
          <mc:Choice Requires="wps">
            <w:drawing>
              <wp:anchor distT="4294967295" distB="4294967295" distL="114300" distR="114300" simplePos="0" relativeHeight="251661312" behindDoc="0" locked="0" layoutInCell="1" allowOverlap="1" wp14:anchorId="5272E533" wp14:editId="1CCFBF8E">
                <wp:simplePos x="0" y="0"/>
                <wp:positionH relativeFrom="margin">
                  <wp:align>center</wp:align>
                </wp:positionH>
                <wp:positionV relativeFrom="paragraph">
                  <wp:posOffset>56515</wp:posOffset>
                </wp:positionV>
                <wp:extent cx="771525" cy="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619852A" id="AutoShape 5" o:spid="_x0000_s1026" type="#_x0000_t32" style="position:absolute;margin-left:0;margin-top:4.45pt;width:60.75pt;height:0;z-index:25166131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">
                <w10:wrap anchorx="margin"/>
              </v:shape>
            </w:pict>
          </mc:Fallback>
        </mc:AlternateContent>
      </w:r>
    </w:p>
    <w:p w14:paraId="34FF1152" w14:textId="77777777" w:rsidR="00DC4916" w:rsidRPr="00365C59" w:rsidRDefault="00DC4916" w:rsidP="00A24757">
      <w:pPr>
        <w:pStyle w:val="Bodytext20"/>
        <w:shd w:val="clear" w:color="auto" w:fill="auto"/>
        <w:spacing w:before="120" w:after="120" w:line="240" w:lineRule="auto"/>
        <w:ind w:left="2268"/>
        <w:rPr>
          <w:sz w:val="28"/>
          <w:szCs w:val="28"/>
          <w:lang w:val="vi-VN"/>
        </w:rPr>
      </w:pPr>
      <w:r w:rsidRPr="00365C59">
        <w:rPr>
          <w:sz w:val="28"/>
          <w:szCs w:val="28"/>
          <w:lang w:val="vi-VN"/>
        </w:rPr>
        <w:t>Kính gửi: Ủy ban nhân dân tỉnh Đồng Nai.</w:t>
      </w:r>
    </w:p>
    <w:p w14:paraId="3848380D" w14:textId="77777777" w:rsidR="00DC4916" w:rsidRPr="00365C59" w:rsidRDefault="00DC4916" w:rsidP="00A24757">
      <w:pPr>
        <w:pStyle w:val="Bodytext20"/>
        <w:shd w:val="clear" w:color="auto" w:fill="auto"/>
        <w:spacing w:before="120" w:after="120" w:line="240" w:lineRule="auto"/>
        <w:ind w:firstLine="567"/>
        <w:jc w:val="both"/>
        <w:rPr>
          <w:sz w:val="28"/>
          <w:szCs w:val="28"/>
          <w:lang w:val="vi-VN"/>
        </w:rPr>
      </w:pPr>
      <w:r w:rsidRPr="00365C59">
        <w:rPr>
          <w:sz w:val="28"/>
          <w:szCs w:val="28"/>
          <w:lang w:val="vi-VN"/>
        </w:rPr>
        <w:t>Căn cứ Luật Công nghệ thông tin số 67/2006/QH11</w:t>
      </w:r>
      <w:r w:rsidRPr="00365C59">
        <w:rPr>
          <w:spacing w:val="3"/>
          <w:sz w:val="28"/>
          <w:szCs w:val="28"/>
          <w:shd w:val="clear" w:color="auto" w:fill="FFFFFF"/>
          <w:lang w:val="vi-VN"/>
        </w:rPr>
        <w:t xml:space="preserve"> ngày 29/06/2006 </w:t>
      </w:r>
      <w:r w:rsidRPr="00365C59">
        <w:rPr>
          <w:sz w:val="28"/>
          <w:szCs w:val="28"/>
          <w:lang w:val="vi-VN"/>
        </w:rPr>
        <w:t>của Quốc hội;</w:t>
      </w:r>
    </w:p>
    <w:p w14:paraId="459B2C94" w14:textId="77777777" w:rsidR="00DC4916" w:rsidRPr="00365C59" w:rsidRDefault="00DC4916" w:rsidP="00A24757">
      <w:pPr>
        <w:pStyle w:val="Bodytext20"/>
        <w:shd w:val="clear" w:color="auto" w:fill="auto"/>
        <w:spacing w:before="120" w:after="120" w:line="240" w:lineRule="auto"/>
        <w:ind w:firstLine="567"/>
        <w:jc w:val="both"/>
        <w:rPr>
          <w:sz w:val="28"/>
          <w:szCs w:val="28"/>
          <w:lang w:val="vi-VN"/>
        </w:rPr>
      </w:pPr>
      <w:r w:rsidRPr="00365C59">
        <w:rPr>
          <w:sz w:val="28"/>
          <w:szCs w:val="28"/>
          <w:lang w:val="vi-VN"/>
        </w:rPr>
        <w:t>Căn cứ Luật Đầu tư công số 39/2019/QH14 ngày 13/6/2019 của Quốc hội;</w:t>
      </w:r>
    </w:p>
    <w:p w14:paraId="6D0A0C25" w14:textId="77777777" w:rsidR="00DC4916" w:rsidRPr="00365C59" w:rsidRDefault="00DC4916" w:rsidP="00A24757">
      <w:pPr>
        <w:pStyle w:val="Bodytext20"/>
        <w:shd w:val="clear" w:color="auto" w:fill="auto"/>
        <w:tabs>
          <w:tab w:val="left" w:pos="8129"/>
          <w:tab w:val="left" w:pos="8734"/>
        </w:tabs>
        <w:spacing w:before="120" w:after="120" w:line="240" w:lineRule="auto"/>
        <w:ind w:firstLine="567"/>
        <w:jc w:val="both"/>
        <w:rPr>
          <w:sz w:val="28"/>
          <w:szCs w:val="28"/>
          <w:lang w:val="vi-VN"/>
        </w:rPr>
      </w:pPr>
      <w:r w:rsidRPr="00365C59">
        <w:rPr>
          <w:sz w:val="28"/>
          <w:szCs w:val="28"/>
          <w:lang w:val="vi-VN"/>
        </w:rPr>
        <w:t xml:space="preserve">Căn cứ Nghị định </w:t>
      </w:r>
      <w:r w:rsidRPr="00E72B9C">
        <w:rPr>
          <w:lang w:val="vi-VN"/>
        </w:rPr>
        <w:t xml:space="preserve">số </w:t>
      </w:r>
      <w:r w:rsidRPr="00365C59">
        <w:rPr>
          <w:sz w:val="28"/>
          <w:szCs w:val="28"/>
          <w:lang w:val="vi-VN"/>
        </w:rPr>
        <w:t>40/2020/NĐ-CP ngày 06/4/2020 của Chính phủ Quy định chi tiết thi hành một số điều của Luật Đầu tư công;</w:t>
      </w:r>
      <w:r w:rsidRPr="00365C59">
        <w:rPr>
          <w:sz w:val="28"/>
          <w:szCs w:val="28"/>
          <w:lang w:val="vi-VN"/>
        </w:rPr>
        <w:tab/>
      </w:r>
    </w:p>
    <w:p w14:paraId="3580D43D" w14:textId="77777777" w:rsidR="00DC4916" w:rsidRPr="00365C59" w:rsidRDefault="00DC4916" w:rsidP="00A24757">
      <w:pPr>
        <w:spacing w:before="120" w:after="120" w:line="240" w:lineRule="auto"/>
        <w:ind w:firstLine="567"/>
        <w:jc w:val="both"/>
        <w:rPr>
          <w:rFonts w:cs="Times New Roman"/>
          <w:iCs/>
          <w:sz w:val="28"/>
          <w:szCs w:val="28"/>
          <w:lang w:val="vi-VN"/>
        </w:rPr>
      </w:pPr>
      <w:r w:rsidRPr="00365C59">
        <w:rPr>
          <w:rFonts w:cs="Times New Roman"/>
          <w:iCs/>
          <w:sz w:val="28"/>
          <w:szCs w:val="28"/>
          <w:lang w:val="vi-VN"/>
        </w:rPr>
        <w:t>Căn cứ Nghị định số 73/2019/QĐ-CP ngày 5/9/2019 của Chính phủ quy định về quản lý đầu tư ứng dụng Công nghệ thông tin sử dụng ngân sách nhà nước;</w:t>
      </w:r>
    </w:p>
    <w:p w14:paraId="2A5AF81C" w14:textId="77777777" w:rsidR="00DC4916" w:rsidRPr="00365C59" w:rsidRDefault="00DC4916" w:rsidP="00A24757">
      <w:pPr>
        <w:spacing w:before="120" w:after="120" w:line="240" w:lineRule="auto"/>
        <w:ind w:firstLine="567"/>
        <w:jc w:val="both"/>
        <w:rPr>
          <w:rFonts w:cs="Times New Roman"/>
          <w:sz w:val="28"/>
          <w:szCs w:val="28"/>
          <w:lang w:val="vi-VN"/>
        </w:rPr>
      </w:pPr>
      <w:r w:rsidRPr="00365C59">
        <w:rPr>
          <w:rFonts w:cs="Times New Roman"/>
          <w:sz w:val="28"/>
          <w:szCs w:val="28"/>
          <w:lang w:val="vi-VN"/>
        </w:rPr>
        <w:t>Căn cứ Thông tư số 04/2020/TT-BTTTT ngày 24/02/2020 của Bộ trưởng Bộ Thông tin và Truyền thông</w:t>
      </w:r>
      <w:r w:rsidRPr="00365C59">
        <w:rPr>
          <w:rFonts w:cs="Times New Roman"/>
          <w:spacing w:val="3"/>
          <w:sz w:val="28"/>
          <w:szCs w:val="28"/>
          <w:shd w:val="clear" w:color="auto" w:fill="FFFFFF"/>
          <w:lang w:val="vi-VN"/>
        </w:rPr>
        <w:t xml:space="preserve"> </w:t>
      </w:r>
      <w:r w:rsidRPr="00365C59">
        <w:rPr>
          <w:rFonts w:cs="Times New Roman"/>
          <w:sz w:val="28"/>
          <w:szCs w:val="28"/>
          <w:lang w:val="vi-VN"/>
        </w:rPr>
        <w:t>về quy định lập và quản lý chi phí đầu tư ứng dụng Công nghệ thông tin;</w:t>
      </w:r>
    </w:p>
    <w:p w14:paraId="7EED1CBD" w14:textId="77777777" w:rsidR="00DC4916" w:rsidRPr="00365C59" w:rsidRDefault="00DC4916" w:rsidP="00A24757">
      <w:pPr>
        <w:spacing w:before="120" w:after="120" w:line="240" w:lineRule="auto"/>
        <w:ind w:firstLine="567"/>
        <w:jc w:val="both"/>
        <w:rPr>
          <w:rFonts w:cs="Times New Roman"/>
          <w:bCs/>
          <w:iCs/>
          <w:sz w:val="28"/>
          <w:szCs w:val="28"/>
          <w:lang w:val="vi-VN"/>
        </w:rPr>
      </w:pPr>
      <w:r w:rsidRPr="00365C59">
        <w:rPr>
          <w:rFonts w:cs="Times New Roman"/>
          <w:bCs/>
          <w:iCs/>
          <w:sz w:val="28"/>
          <w:szCs w:val="28"/>
          <w:lang w:val="vi-VN"/>
        </w:rPr>
        <w:t>Căn cứ Kế hoạch số 278/KH-UBND ngày 27/12/2022 của UBND tỉnh về việc triển khai thực hiện Nghị quyết số 05-NQ/TU ngày 28/3/2022 của Ban Chấp hành Đảng bộ tỉnh về Chuyển đổi số của tỉnh Đồng Nai đến năm 2025 và định hướng đến năm 2030 của ngành Công Thương;</w:t>
      </w:r>
    </w:p>
    <w:p w14:paraId="10AE2C58" w14:textId="77777777" w:rsidR="00B353B7" w:rsidRDefault="00DC4916" w:rsidP="00B353B7">
      <w:pPr>
        <w:spacing w:before="120" w:after="120" w:line="240" w:lineRule="auto"/>
        <w:ind w:firstLine="567"/>
        <w:jc w:val="both"/>
        <w:rPr>
          <w:rFonts w:cs="Times New Roman"/>
          <w:bCs/>
          <w:iCs/>
          <w:sz w:val="28"/>
          <w:szCs w:val="28"/>
          <w:lang w:val="vi-VN"/>
        </w:rPr>
      </w:pPr>
      <w:r w:rsidRPr="00365C59">
        <w:rPr>
          <w:rFonts w:cs="Times New Roman"/>
          <w:bCs/>
          <w:iCs/>
          <w:sz w:val="28"/>
          <w:szCs w:val="28"/>
          <w:lang w:val="vi-VN"/>
        </w:rPr>
        <w:t>Căn cứ Văn bản số 1606/UBND-KGVX ngày 28/02/2023 của UBND tỉnh về việc đầu tư các dự án phục vụ chuyển đổi số giai đoạn 2023 – 2025 từ nguồn vốn đầu tư công.</w:t>
      </w:r>
    </w:p>
    <w:p w14:paraId="08E061C1" w14:textId="64D57CA5" w:rsidR="00B353B7" w:rsidRPr="004B7DBB" w:rsidRDefault="00B353B7" w:rsidP="00B353B7">
      <w:pPr>
        <w:spacing w:before="120" w:after="120" w:line="240" w:lineRule="auto"/>
        <w:ind w:firstLine="567"/>
        <w:jc w:val="both"/>
        <w:rPr>
          <w:rFonts w:cs="Times New Roman"/>
          <w:bCs/>
          <w:iCs/>
          <w:color w:val="FF0000"/>
          <w:sz w:val="28"/>
          <w:szCs w:val="28"/>
        </w:rPr>
      </w:pPr>
      <w:r w:rsidRPr="00BD0806">
        <w:rPr>
          <w:rFonts w:cs="Times New Roman"/>
          <w:bCs/>
          <w:iCs/>
          <w:strike/>
          <w:sz w:val="28"/>
          <w:szCs w:val="28"/>
          <w:lang w:val="vi-VN"/>
        </w:rPr>
        <w:t xml:space="preserve">Căn cứ </w:t>
      </w:r>
      <w:r w:rsidR="00E72B9C" w:rsidRPr="00BD0806">
        <w:rPr>
          <w:rFonts w:cs="Times New Roman"/>
          <w:bCs/>
          <w:iCs/>
          <w:strike/>
          <w:sz w:val="28"/>
          <w:szCs w:val="28"/>
          <w:lang w:val="vi-VN"/>
        </w:rPr>
        <w:t xml:space="preserve">ý kiến của Sở Kế hoạch và Đầu tư tại </w:t>
      </w:r>
      <w:r w:rsidRPr="00BD0806">
        <w:rPr>
          <w:rFonts w:cs="Times New Roman"/>
          <w:bCs/>
          <w:iCs/>
          <w:strike/>
          <w:sz w:val="28"/>
          <w:szCs w:val="28"/>
          <w:lang w:val="vi-VN"/>
        </w:rPr>
        <w:t xml:space="preserve">Văn bản số 1978/SKHĐT-TĐ ngày 08/5/2023 về xử lý hồ sơ Báo cáo đề xuất chủ trương đầu tư dự án chuyển đổi số của Sở Công </w:t>
      </w:r>
      <w:r w:rsidR="00E72B9C" w:rsidRPr="00BD0806">
        <w:rPr>
          <w:rFonts w:cs="Times New Roman"/>
          <w:bCs/>
          <w:iCs/>
          <w:strike/>
          <w:sz w:val="28"/>
          <w:szCs w:val="28"/>
          <w:lang w:val="vi-VN"/>
        </w:rPr>
        <w:t>Thương</w:t>
      </w:r>
      <w:r w:rsidR="00E72B9C" w:rsidRPr="004B7DBB">
        <w:rPr>
          <w:rFonts w:cs="Times New Roman"/>
          <w:bCs/>
          <w:iCs/>
          <w:sz w:val="28"/>
          <w:szCs w:val="28"/>
          <w:highlight w:val="cyan"/>
          <w:lang w:val="vi-VN"/>
        </w:rPr>
        <w:t>.</w:t>
      </w:r>
      <w:r w:rsidR="004B7DBB" w:rsidRPr="004B7DBB">
        <w:rPr>
          <w:rFonts w:cs="Times New Roman"/>
          <w:bCs/>
          <w:iCs/>
          <w:sz w:val="28"/>
          <w:szCs w:val="28"/>
          <w:highlight w:val="cyan"/>
        </w:rPr>
        <w:t xml:space="preserve"> </w:t>
      </w:r>
      <w:r w:rsidR="004B7DBB" w:rsidRPr="004B7DBB">
        <w:rPr>
          <w:rFonts w:cs="Times New Roman"/>
          <w:bCs/>
          <w:iCs/>
          <w:color w:val="FF0000"/>
          <w:sz w:val="28"/>
          <w:szCs w:val="28"/>
          <w:highlight w:val="cyan"/>
        </w:rPr>
        <w:t xml:space="preserve">(màu vàng </w:t>
      </w:r>
      <w:r w:rsidR="00914DE4">
        <w:rPr>
          <w:rFonts w:cs="Times New Roman"/>
          <w:bCs/>
          <w:iCs/>
          <w:color w:val="FF0000"/>
          <w:sz w:val="28"/>
          <w:szCs w:val="28"/>
          <w:highlight w:val="cyan"/>
        </w:rPr>
        <w:t xml:space="preserve">đã </w:t>
      </w:r>
      <w:r w:rsidR="00D25997">
        <w:rPr>
          <w:rFonts w:cs="Times New Roman"/>
          <w:bCs/>
          <w:iCs/>
          <w:color w:val="FF0000"/>
          <w:sz w:val="28"/>
          <w:szCs w:val="28"/>
          <w:highlight w:val="cyan"/>
        </w:rPr>
        <w:t>sửa</w:t>
      </w:r>
      <w:r w:rsidR="004B7DBB" w:rsidRPr="004B7DBB">
        <w:rPr>
          <w:rFonts w:cs="Times New Roman"/>
          <w:bCs/>
          <w:iCs/>
          <w:color w:val="FF0000"/>
          <w:sz w:val="28"/>
          <w:szCs w:val="28"/>
          <w:highlight w:val="cyan"/>
        </w:rPr>
        <w:t xml:space="preserve"> lại, màu đỏ mới </w:t>
      </w:r>
      <w:r w:rsidR="00613EDC">
        <w:rPr>
          <w:rFonts w:cs="Times New Roman"/>
          <w:bCs/>
          <w:iCs/>
          <w:color w:val="FF0000"/>
          <w:sz w:val="28"/>
          <w:szCs w:val="28"/>
          <w:highlight w:val="cyan"/>
        </w:rPr>
        <w:t>thêm</w:t>
      </w:r>
      <w:r w:rsidR="00CE290E">
        <w:rPr>
          <w:rFonts w:cs="Times New Roman"/>
          <w:bCs/>
          <w:iCs/>
          <w:color w:val="FF0000"/>
          <w:sz w:val="28"/>
          <w:szCs w:val="28"/>
          <w:highlight w:val="cyan"/>
        </w:rPr>
        <w:t xml:space="preserve"> vào</w:t>
      </w:r>
      <w:r w:rsidR="004B7DBB">
        <w:rPr>
          <w:rFonts w:cs="Times New Roman"/>
          <w:bCs/>
          <w:iCs/>
          <w:color w:val="FF0000"/>
          <w:sz w:val="28"/>
          <w:szCs w:val="28"/>
          <w:highlight w:val="cyan"/>
        </w:rPr>
        <w:t>, gạch giữa text bỏ đi</w:t>
      </w:r>
      <w:r w:rsidR="004B7DBB" w:rsidRPr="004B7DBB">
        <w:rPr>
          <w:rFonts w:cs="Times New Roman"/>
          <w:bCs/>
          <w:iCs/>
          <w:color w:val="FF0000"/>
          <w:sz w:val="28"/>
          <w:szCs w:val="28"/>
          <w:highlight w:val="cyan"/>
        </w:rPr>
        <w:t>)</w:t>
      </w:r>
    </w:p>
    <w:p w14:paraId="7EFF32E5" w14:textId="58E2238A" w:rsidR="003F6E45" w:rsidRPr="00315AEC" w:rsidRDefault="00BD0806" w:rsidP="00315AEC">
      <w:pPr>
        <w:spacing w:before="120" w:after="120" w:line="240" w:lineRule="auto"/>
        <w:ind w:firstLine="567"/>
        <w:jc w:val="both"/>
        <w:rPr>
          <w:rFonts w:cs="Times New Roman"/>
          <w:color w:val="FF0000"/>
          <w:sz w:val="28"/>
          <w:szCs w:val="28"/>
        </w:rPr>
      </w:pPr>
      <w:r w:rsidRPr="00315AEC">
        <w:rPr>
          <w:rFonts w:cs="Times New Roman"/>
          <w:bCs/>
          <w:iCs/>
          <w:color w:val="FF0000"/>
          <w:sz w:val="28"/>
          <w:szCs w:val="28"/>
        </w:rPr>
        <w:t xml:space="preserve">Căn cứ ý kiến của </w:t>
      </w:r>
      <w:r w:rsidRPr="007E634B">
        <w:rPr>
          <w:rFonts w:cs="Times New Roman"/>
          <w:bCs/>
          <w:iCs/>
          <w:color w:val="FF0000"/>
          <w:sz w:val="28"/>
          <w:szCs w:val="28"/>
          <w:lang w:val="vi-VN"/>
        </w:rPr>
        <w:t xml:space="preserve">Sở Kế hoạch và Đầu tư tại Văn bản số </w:t>
      </w:r>
      <w:r w:rsidR="003F6E45" w:rsidRPr="007E634B">
        <w:rPr>
          <w:rFonts w:cs="Times New Roman"/>
          <w:bCs/>
          <w:iCs/>
          <w:color w:val="FF0000"/>
          <w:sz w:val="28"/>
          <w:szCs w:val="28"/>
        </w:rPr>
        <w:t>3628</w:t>
      </w:r>
      <w:r w:rsidRPr="007E634B">
        <w:rPr>
          <w:rFonts w:cs="Times New Roman"/>
          <w:bCs/>
          <w:iCs/>
          <w:color w:val="FF0000"/>
          <w:sz w:val="28"/>
          <w:szCs w:val="28"/>
          <w:lang w:val="vi-VN"/>
        </w:rPr>
        <w:t xml:space="preserve">/SKHĐT-TĐ ngày </w:t>
      </w:r>
      <w:r w:rsidR="003F6E45" w:rsidRPr="007E634B">
        <w:rPr>
          <w:rFonts w:cs="Times New Roman"/>
          <w:bCs/>
          <w:iCs/>
          <w:color w:val="FF0000"/>
          <w:sz w:val="28"/>
          <w:szCs w:val="28"/>
        </w:rPr>
        <w:t>10</w:t>
      </w:r>
      <w:r w:rsidRPr="007E634B">
        <w:rPr>
          <w:rFonts w:cs="Times New Roman"/>
          <w:bCs/>
          <w:iCs/>
          <w:color w:val="FF0000"/>
          <w:sz w:val="28"/>
          <w:szCs w:val="28"/>
          <w:lang w:val="vi-VN"/>
        </w:rPr>
        <w:t>/</w:t>
      </w:r>
      <w:r w:rsidR="003F6E45" w:rsidRPr="007E634B">
        <w:rPr>
          <w:rFonts w:cs="Times New Roman"/>
          <w:bCs/>
          <w:iCs/>
          <w:color w:val="FF0000"/>
          <w:sz w:val="28"/>
          <w:szCs w:val="28"/>
        </w:rPr>
        <w:t>8</w:t>
      </w:r>
      <w:r w:rsidRPr="007E634B">
        <w:rPr>
          <w:rFonts w:cs="Times New Roman"/>
          <w:bCs/>
          <w:iCs/>
          <w:color w:val="FF0000"/>
          <w:sz w:val="28"/>
          <w:szCs w:val="28"/>
          <w:lang w:val="vi-VN"/>
        </w:rPr>
        <w:t>/2023 về</w:t>
      </w:r>
      <w:r w:rsidR="007E634B">
        <w:rPr>
          <w:rFonts w:cs="Times New Roman"/>
          <w:bCs/>
          <w:iCs/>
          <w:color w:val="FF0000"/>
          <w:sz w:val="28"/>
          <w:szCs w:val="28"/>
        </w:rPr>
        <w:t xml:space="preserve"> </w:t>
      </w:r>
      <w:r w:rsidR="003F6E45" w:rsidRPr="00315AEC">
        <w:rPr>
          <w:rFonts w:cs="Times New Roman"/>
          <w:color w:val="FF0000"/>
          <w:sz w:val="28"/>
          <w:szCs w:val="28"/>
        </w:rPr>
        <w:t>đề nghị làm rõ một số nội dung hồ sơ Báo cáo đề xuất chủ trương đầu tư dự án Nâng cấp hạ tầng công nghệ thông tin của Sở Công Thương.</w:t>
      </w:r>
    </w:p>
    <w:p w14:paraId="314751E0" w14:textId="0A912FF4" w:rsidR="00BD0806" w:rsidRPr="00315AEC" w:rsidRDefault="003F6E45" w:rsidP="00315AEC">
      <w:pPr>
        <w:spacing w:before="120" w:after="120" w:line="240" w:lineRule="auto"/>
        <w:ind w:firstLine="567"/>
        <w:jc w:val="both"/>
        <w:rPr>
          <w:rFonts w:cs="Times New Roman"/>
          <w:bCs/>
          <w:iCs/>
          <w:color w:val="FF0000"/>
          <w:sz w:val="28"/>
          <w:szCs w:val="28"/>
        </w:rPr>
      </w:pPr>
      <w:r w:rsidRPr="00315AEC">
        <w:rPr>
          <w:rFonts w:cs="Times New Roman"/>
          <w:color w:val="FF0000"/>
          <w:sz w:val="28"/>
          <w:szCs w:val="28"/>
        </w:rPr>
        <w:t>Tiếp theo Văn bản số 5146/SCT-KH ngày 11/8/2023 của Sở Công Thương về</w:t>
      </w:r>
      <w:r w:rsidR="005702EC">
        <w:rPr>
          <w:rFonts w:cs="Times New Roman"/>
          <w:color w:val="FF0000"/>
          <w:sz w:val="28"/>
          <w:szCs w:val="28"/>
        </w:rPr>
        <w:t xml:space="preserve"> việc</w:t>
      </w:r>
      <w:r w:rsidRPr="00315AEC">
        <w:rPr>
          <w:rFonts w:cs="Times New Roman"/>
          <w:color w:val="FF0000"/>
          <w:sz w:val="28"/>
          <w:szCs w:val="28"/>
        </w:rPr>
        <w:t xml:space="preserve"> rà soát điều chỉnh danh mục dự án chuyển đổi số giai đoạn 2021-2025 sử dụng nguồn vốn đầu tư công</w:t>
      </w:r>
      <w:r w:rsidR="00315AEC" w:rsidRPr="00315AEC">
        <w:rPr>
          <w:rFonts w:cs="Times New Roman"/>
          <w:color w:val="FF0000"/>
          <w:sz w:val="28"/>
          <w:szCs w:val="28"/>
        </w:rPr>
        <w:t xml:space="preserve"> </w:t>
      </w:r>
      <w:r w:rsidR="00315AEC" w:rsidRPr="00315AEC">
        <w:rPr>
          <w:bCs/>
          <w:i/>
          <w:iCs/>
          <w:color w:val="FF0000"/>
          <w:sz w:val="28"/>
          <w:szCs w:val="28"/>
        </w:rPr>
        <w:t>(đính kèm)</w:t>
      </w:r>
      <w:r w:rsidRPr="00315AEC">
        <w:rPr>
          <w:rFonts w:cs="Times New Roman"/>
          <w:color w:val="FF0000"/>
          <w:sz w:val="28"/>
          <w:szCs w:val="28"/>
        </w:rPr>
        <w:t xml:space="preserve">. </w:t>
      </w:r>
      <w:r w:rsidRPr="00DC428C">
        <w:rPr>
          <w:rFonts w:cs="Times New Roman"/>
          <w:color w:val="FF0000"/>
          <w:sz w:val="28"/>
          <w:szCs w:val="28"/>
        </w:rPr>
        <w:t xml:space="preserve">Theo đó, Sở Công Thương đã thực hiện </w:t>
      </w:r>
      <w:r w:rsidRPr="00DC428C">
        <w:rPr>
          <w:bCs/>
          <w:color w:val="FF0000"/>
          <w:sz w:val="28"/>
          <w:szCs w:val="28"/>
        </w:rPr>
        <w:t xml:space="preserve">rà soát </w:t>
      </w:r>
      <w:r w:rsidRPr="00DC428C">
        <w:rPr>
          <w:bCs/>
          <w:color w:val="FF0000"/>
          <w:sz w:val="28"/>
          <w:szCs w:val="28"/>
        </w:rPr>
        <w:lastRenderedPageBreak/>
        <w:t>báo cáo theo hiện trạng thiết bi, máy móc hạ tầng CNTT tại Sở Công Thương đến thời điểm năm 2023</w:t>
      </w:r>
      <w:r w:rsidR="00DC428C" w:rsidRPr="00DC428C">
        <w:rPr>
          <w:bCs/>
          <w:color w:val="FF0000"/>
          <w:sz w:val="28"/>
          <w:szCs w:val="28"/>
        </w:rPr>
        <w:t xml:space="preserve"> gửi </w:t>
      </w:r>
      <w:r w:rsidR="00DC428C" w:rsidRPr="00DC428C">
        <w:rPr>
          <w:bCs/>
          <w:sz w:val="28"/>
          <w:szCs w:val="28"/>
          <w:lang w:val="vi-VN"/>
        </w:rPr>
        <w:t>Sở Thông tin và Truyền thông tiếp tục xem xét</w:t>
      </w:r>
      <w:r w:rsidR="00315AEC" w:rsidRPr="00315AEC">
        <w:rPr>
          <w:bCs/>
          <w:color w:val="FF0000"/>
          <w:sz w:val="28"/>
          <w:szCs w:val="28"/>
        </w:rPr>
        <w:t>.</w:t>
      </w:r>
    </w:p>
    <w:p w14:paraId="362AEAE9" w14:textId="77777777" w:rsidR="00DC4916" w:rsidRPr="00365C59" w:rsidRDefault="00DC4916" w:rsidP="00A24757">
      <w:pPr>
        <w:spacing w:before="120" w:after="120" w:line="240" w:lineRule="auto"/>
        <w:ind w:firstLine="567"/>
        <w:jc w:val="both"/>
        <w:rPr>
          <w:rFonts w:cs="Times New Roman"/>
          <w:bCs/>
          <w:iCs/>
          <w:sz w:val="28"/>
          <w:szCs w:val="28"/>
          <w:lang w:val="vi-VN"/>
        </w:rPr>
      </w:pPr>
      <w:r w:rsidRPr="00365C59">
        <w:rPr>
          <w:rFonts w:cs="Times New Roman"/>
          <w:bCs/>
          <w:iCs/>
          <w:sz w:val="28"/>
          <w:szCs w:val="28"/>
          <w:lang w:val="vi-VN"/>
        </w:rPr>
        <w:t>Sở Công Thương trình Ủy ban nhân dân tỉnh báo cáo đề xuất chủ trương đầu tư dự án Nâng cấp Hạ tầng Công nghệ thông tin Sở Công Thương với các nội dung chính như sau:</w:t>
      </w:r>
    </w:p>
    <w:p w14:paraId="2782C3DD" w14:textId="77777777" w:rsidR="00DC4916" w:rsidRPr="00365C59" w:rsidRDefault="00DC4916" w:rsidP="00A24757">
      <w:pPr>
        <w:spacing w:before="120" w:after="120" w:line="240" w:lineRule="auto"/>
        <w:ind w:firstLine="567"/>
        <w:jc w:val="both"/>
        <w:rPr>
          <w:rFonts w:cs="Times New Roman"/>
          <w:b/>
          <w:iCs/>
          <w:sz w:val="28"/>
          <w:szCs w:val="28"/>
        </w:rPr>
      </w:pPr>
      <w:r w:rsidRPr="00365C59">
        <w:rPr>
          <w:rFonts w:cs="Times New Roman"/>
          <w:b/>
          <w:iCs/>
          <w:sz w:val="28"/>
          <w:szCs w:val="28"/>
        </w:rPr>
        <w:t>I. THÔNG TIN CHUNG DỰ ÁN:</w:t>
      </w:r>
    </w:p>
    <w:p w14:paraId="5EA0B93E" w14:textId="77777777" w:rsidR="00DC4916" w:rsidRPr="00365C59" w:rsidRDefault="00DC4916" w:rsidP="00A24757">
      <w:pPr>
        <w:pStyle w:val="Bodytext20"/>
        <w:shd w:val="clear" w:color="auto" w:fill="auto"/>
        <w:tabs>
          <w:tab w:val="left" w:pos="1276"/>
          <w:tab w:val="left" w:pos="1417"/>
        </w:tabs>
        <w:spacing w:before="120" w:after="120" w:line="240" w:lineRule="auto"/>
        <w:ind w:left="567" w:firstLine="0"/>
        <w:jc w:val="both"/>
        <w:rPr>
          <w:sz w:val="28"/>
          <w:szCs w:val="28"/>
        </w:rPr>
      </w:pPr>
      <w:r w:rsidRPr="00365C59">
        <w:rPr>
          <w:b/>
          <w:bCs/>
          <w:sz w:val="28"/>
          <w:szCs w:val="28"/>
        </w:rPr>
        <w:t>1. Tên dự án</w:t>
      </w:r>
      <w:r w:rsidRPr="00365C59">
        <w:rPr>
          <w:sz w:val="28"/>
          <w:szCs w:val="28"/>
        </w:rPr>
        <w:t>: Nâng cấp Hạ tầng Công nghệ thông tin Sở Công Thương.</w:t>
      </w:r>
    </w:p>
    <w:p w14:paraId="56EF760F" w14:textId="77777777" w:rsidR="00DC4916" w:rsidRPr="00365C59" w:rsidRDefault="00DC4916" w:rsidP="00A24757">
      <w:pPr>
        <w:pStyle w:val="Bodytext20"/>
        <w:shd w:val="clear" w:color="auto" w:fill="auto"/>
        <w:tabs>
          <w:tab w:val="left" w:pos="1276"/>
          <w:tab w:val="left" w:pos="1417"/>
        </w:tabs>
        <w:spacing w:before="120" w:after="120" w:line="240" w:lineRule="auto"/>
        <w:ind w:left="567" w:firstLine="0"/>
        <w:jc w:val="both"/>
        <w:rPr>
          <w:sz w:val="28"/>
          <w:szCs w:val="28"/>
        </w:rPr>
      </w:pPr>
      <w:r w:rsidRPr="00365C59">
        <w:rPr>
          <w:b/>
          <w:bCs/>
          <w:sz w:val="28"/>
          <w:szCs w:val="28"/>
        </w:rPr>
        <w:t xml:space="preserve">2. Dự án nhóm: </w:t>
      </w:r>
      <w:r w:rsidRPr="00365C59">
        <w:rPr>
          <w:sz w:val="28"/>
          <w:szCs w:val="28"/>
        </w:rPr>
        <w:t>C</w:t>
      </w:r>
    </w:p>
    <w:p w14:paraId="3B9104ED" w14:textId="77777777" w:rsidR="00DC4916" w:rsidRPr="00365C59" w:rsidRDefault="00DC4916" w:rsidP="00A24757">
      <w:pPr>
        <w:pStyle w:val="Bodytext20"/>
        <w:shd w:val="clear" w:color="auto" w:fill="auto"/>
        <w:tabs>
          <w:tab w:val="left" w:pos="1276"/>
          <w:tab w:val="left" w:pos="1417"/>
        </w:tabs>
        <w:spacing w:before="120" w:after="120" w:line="240" w:lineRule="auto"/>
        <w:ind w:firstLine="567"/>
        <w:jc w:val="both"/>
        <w:rPr>
          <w:sz w:val="28"/>
          <w:szCs w:val="28"/>
        </w:rPr>
      </w:pPr>
      <w:r w:rsidRPr="00365C59">
        <w:rPr>
          <w:b/>
          <w:bCs/>
          <w:sz w:val="28"/>
          <w:szCs w:val="28"/>
        </w:rPr>
        <w:t xml:space="preserve">3. Cấp quyết định chủ trương đầu tư dự án: </w:t>
      </w:r>
      <w:r w:rsidRPr="00365C59">
        <w:rPr>
          <w:sz w:val="28"/>
          <w:szCs w:val="28"/>
        </w:rPr>
        <w:t>Ủy ban nhân dân tỉnh Đồng Nai.</w:t>
      </w:r>
    </w:p>
    <w:p w14:paraId="4576CC04" w14:textId="77777777" w:rsidR="00DC4916" w:rsidRPr="00365C59" w:rsidRDefault="00DC4916" w:rsidP="00A24757">
      <w:pPr>
        <w:pStyle w:val="Bodytext20"/>
        <w:shd w:val="clear" w:color="auto" w:fill="auto"/>
        <w:tabs>
          <w:tab w:val="left" w:pos="1276"/>
          <w:tab w:val="left" w:pos="1417"/>
        </w:tabs>
        <w:spacing w:before="120" w:after="120" w:line="240" w:lineRule="auto"/>
        <w:ind w:left="567" w:firstLine="0"/>
        <w:jc w:val="both"/>
        <w:rPr>
          <w:sz w:val="28"/>
          <w:szCs w:val="28"/>
        </w:rPr>
      </w:pPr>
      <w:r w:rsidRPr="00365C59">
        <w:rPr>
          <w:b/>
          <w:bCs/>
          <w:sz w:val="28"/>
          <w:szCs w:val="28"/>
        </w:rPr>
        <w:t xml:space="preserve">4. Cấp quyết định đầu tư dự án: </w:t>
      </w:r>
      <w:r w:rsidRPr="00365C59">
        <w:rPr>
          <w:sz w:val="28"/>
          <w:szCs w:val="28"/>
        </w:rPr>
        <w:t>Ủy ban nhân dân tỉnh Đồng Nai.</w:t>
      </w:r>
    </w:p>
    <w:p w14:paraId="797DA013" w14:textId="77777777" w:rsidR="00DC4916" w:rsidRPr="00365C59" w:rsidRDefault="00DC4916" w:rsidP="00A24757">
      <w:pPr>
        <w:pStyle w:val="Bodytext20"/>
        <w:shd w:val="clear" w:color="auto" w:fill="auto"/>
        <w:tabs>
          <w:tab w:val="left" w:pos="1276"/>
          <w:tab w:val="left" w:pos="1441"/>
        </w:tabs>
        <w:spacing w:before="120" w:after="120" w:line="240" w:lineRule="auto"/>
        <w:ind w:left="567" w:firstLine="0"/>
        <w:jc w:val="both"/>
        <w:rPr>
          <w:sz w:val="28"/>
          <w:szCs w:val="28"/>
        </w:rPr>
      </w:pPr>
      <w:r w:rsidRPr="00365C59">
        <w:rPr>
          <w:b/>
          <w:bCs/>
          <w:sz w:val="28"/>
          <w:szCs w:val="28"/>
        </w:rPr>
        <w:t>5. Chủ đầu tư</w:t>
      </w:r>
      <w:r w:rsidRPr="00365C59">
        <w:rPr>
          <w:sz w:val="28"/>
          <w:szCs w:val="28"/>
        </w:rPr>
        <w:t>: Sở Công Thương tỉnh Đồng Nai.</w:t>
      </w:r>
    </w:p>
    <w:p w14:paraId="6372E4F2" w14:textId="77777777" w:rsidR="00DC4916" w:rsidRPr="00365C59" w:rsidRDefault="00DC4916" w:rsidP="00A24757">
      <w:pPr>
        <w:pStyle w:val="Bodytext20"/>
        <w:shd w:val="clear" w:color="auto" w:fill="auto"/>
        <w:tabs>
          <w:tab w:val="left" w:pos="1276"/>
          <w:tab w:val="left" w:pos="1446"/>
        </w:tabs>
        <w:spacing w:before="120" w:after="120" w:line="240" w:lineRule="auto"/>
        <w:ind w:left="567" w:firstLine="0"/>
        <w:jc w:val="both"/>
        <w:rPr>
          <w:b/>
          <w:bCs/>
          <w:sz w:val="28"/>
          <w:szCs w:val="28"/>
        </w:rPr>
      </w:pPr>
      <w:r w:rsidRPr="00365C59">
        <w:rPr>
          <w:b/>
          <w:bCs/>
          <w:sz w:val="28"/>
          <w:szCs w:val="28"/>
        </w:rPr>
        <w:t>6. Địa điểm đầu tư:</w:t>
      </w:r>
    </w:p>
    <w:p w14:paraId="49C6156B" w14:textId="77777777" w:rsidR="00DC4916" w:rsidRPr="00365C59" w:rsidRDefault="00DC4916" w:rsidP="00A24757">
      <w:pPr>
        <w:pStyle w:val="Bodytext20"/>
        <w:shd w:val="clear" w:color="auto" w:fill="auto"/>
        <w:spacing w:before="120" w:after="120" w:line="240" w:lineRule="auto"/>
        <w:ind w:firstLine="567"/>
        <w:jc w:val="both"/>
        <w:rPr>
          <w:sz w:val="28"/>
          <w:szCs w:val="28"/>
        </w:rPr>
      </w:pPr>
      <w:r w:rsidRPr="00365C59">
        <w:rPr>
          <w:sz w:val="28"/>
          <w:szCs w:val="28"/>
        </w:rPr>
        <w:t xml:space="preserve">Dự án được đầu tư </w:t>
      </w:r>
      <w:r w:rsidRPr="00365C59">
        <w:rPr>
          <w:rFonts w:eastAsia="Calibri"/>
          <w:sz w:val="28"/>
          <w:szCs w:val="28"/>
        </w:rPr>
        <w:t>tại cơ quan Sở Công Thương Đồng Nai, địa chỉ: Số 2 đường Nguyễn Văn Trị, phường Thanh Bình, thành phố Biên Hòa, tỉnh Đồng Nai</w:t>
      </w:r>
      <w:r w:rsidRPr="00365C59">
        <w:rPr>
          <w:sz w:val="28"/>
          <w:szCs w:val="28"/>
        </w:rPr>
        <w:t>.</w:t>
      </w:r>
    </w:p>
    <w:p w14:paraId="4F308D3A" w14:textId="77777777" w:rsidR="00DC4916" w:rsidRPr="00365C59" w:rsidRDefault="00DC4916" w:rsidP="00A24757">
      <w:pPr>
        <w:pStyle w:val="Bodytext40"/>
        <w:shd w:val="clear" w:color="auto" w:fill="auto"/>
        <w:tabs>
          <w:tab w:val="left" w:pos="1138"/>
        </w:tabs>
        <w:spacing w:before="120" w:after="120" w:line="240" w:lineRule="auto"/>
        <w:ind w:firstLine="567"/>
        <w:jc w:val="both"/>
        <w:rPr>
          <w:sz w:val="28"/>
          <w:szCs w:val="28"/>
        </w:rPr>
      </w:pPr>
      <w:r w:rsidRPr="00365C59">
        <w:rPr>
          <w:b/>
          <w:bCs/>
          <w:sz w:val="28"/>
          <w:szCs w:val="28"/>
        </w:rPr>
        <w:t>7.</w:t>
      </w:r>
      <w:r w:rsidRPr="00365C59">
        <w:rPr>
          <w:i/>
          <w:iCs/>
          <w:sz w:val="28"/>
          <w:szCs w:val="28"/>
        </w:rPr>
        <w:t xml:space="preserve"> </w:t>
      </w:r>
      <w:r w:rsidRPr="00365C59">
        <w:rPr>
          <w:b/>
          <w:bCs/>
          <w:sz w:val="28"/>
          <w:szCs w:val="28"/>
        </w:rPr>
        <w:t xml:space="preserve">Dự kiến </w:t>
      </w:r>
      <w:r w:rsidRPr="00365C59">
        <w:rPr>
          <w:rStyle w:val="Bodytext3Bold"/>
          <w:color w:val="auto"/>
          <w:sz w:val="28"/>
          <w:szCs w:val="28"/>
        </w:rPr>
        <w:t xml:space="preserve">tổng mức đầu tư dự án: khoảng 2.500.000.000 đồng </w:t>
      </w:r>
      <w:r w:rsidRPr="00365C59">
        <w:rPr>
          <w:sz w:val="28"/>
          <w:szCs w:val="28"/>
        </w:rPr>
        <w:t xml:space="preserve">(Bằng chữ: Hai tỷ, năm trăm triệu đồng). </w:t>
      </w:r>
    </w:p>
    <w:p w14:paraId="14A6BE5E" w14:textId="77777777" w:rsidR="00DC4916" w:rsidRPr="00365C59" w:rsidRDefault="00DC4916" w:rsidP="00A24757">
      <w:pPr>
        <w:pStyle w:val="Bodytext40"/>
        <w:shd w:val="clear" w:color="auto" w:fill="auto"/>
        <w:tabs>
          <w:tab w:val="left" w:pos="1138"/>
        </w:tabs>
        <w:spacing w:before="120" w:after="120" w:line="240" w:lineRule="auto"/>
        <w:ind w:firstLine="567"/>
        <w:jc w:val="both"/>
        <w:rPr>
          <w:sz w:val="28"/>
          <w:szCs w:val="28"/>
        </w:rPr>
      </w:pPr>
      <w:r w:rsidRPr="00365C59">
        <w:rPr>
          <w:b/>
          <w:bCs/>
          <w:sz w:val="28"/>
          <w:szCs w:val="28"/>
        </w:rPr>
        <w:t xml:space="preserve">8. Nguồn vốn đầu tư: </w:t>
      </w:r>
      <w:r w:rsidRPr="00365C59">
        <w:rPr>
          <w:sz w:val="28"/>
          <w:szCs w:val="28"/>
        </w:rPr>
        <w:t>Từ nguồn vốn ngân sách tỉnh Đồng Nai.</w:t>
      </w:r>
    </w:p>
    <w:p w14:paraId="5BE1DCE3" w14:textId="77777777" w:rsidR="00DC4916" w:rsidRPr="00365C59" w:rsidRDefault="00DC4916" w:rsidP="00A24757">
      <w:pPr>
        <w:pStyle w:val="Bodytext40"/>
        <w:shd w:val="clear" w:color="auto" w:fill="auto"/>
        <w:tabs>
          <w:tab w:val="left" w:pos="1267"/>
        </w:tabs>
        <w:spacing w:before="120" w:after="120" w:line="240" w:lineRule="auto"/>
        <w:ind w:left="567"/>
        <w:jc w:val="both"/>
        <w:rPr>
          <w:sz w:val="28"/>
          <w:szCs w:val="28"/>
        </w:rPr>
      </w:pPr>
      <w:r w:rsidRPr="00365C59">
        <w:rPr>
          <w:b/>
          <w:bCs/>
          <w:sz w:val="28"/>
          <w:szCs w:val="28"/>
        </w:rPr>
        <w:t>9. Thời gian triển</w:t>
      </w:r>
      <w:r w:rsidRPr="00365C59">
        <w:rPr>
          <w:sz w:val="28"/>
          <w:szCs w:val="28"/>
        </w:rPr>
        <w:t xml:space="preserve"> </w:t>
      </w:r>
      <w:r w:rsidRPr="00365C59">
        <w:rPr>
          <w:b/>
          <w:bCs/>
          <w:sz w:val="28"/>
          <w:szCs w:val="28"/>
        </w:rPr>
        <w:t xml:space="preserve">khai thực hiện đầu tư: </w:t>
      </w:r>
      <w:r w:rsidRPr="00365C59">
        <w:rPr>
          <w:sz w:val="28"/>
          <w:szCs w:val="28"/>
        </w:rPr>
        <w:t>2024 - 2025</w:t>
      </w:r>
    </w:p>
    <w:p w14:paraId="02E3C7E9" w14:textId="613DC5AD" w:rsidR="00DC4916" w:rsidRPr="00365C59" w:rsidRDefault="00DC4916" w:rsidP="00A24757">
      <w:pPr>
        <w:pStyle w:val="Bodytext20"/>
        <w:shd w:val="clear" w:color="auto" w:fill="auto"/>
        <w:spacing w:before="120" w:after="120" w:line="240" w:lineRule="auto"/>
        <w:ind w:firstLine="567"/>
        <w:jc w:val="both"/>
        <w:rPr>
          <w:rStyle w:val="Bodytext4NotBold"/>
          <w:b w:val="0"/>
          <w:bCs w:val="0"/>
          <w:color w:val="auto"/>
          <w:sz w:val="28"/>
          <w:szCs w:val="28"/>
        </w:rPr>
      </w:pPr>
      <w:r w:rsidRPr="00365C59">
        <w:rPr>
          <w:b/>
          <w:bCs/>
          <w:sz w:val="28"/>
          <w:szCs w:val="28"/>
        </w:rPr>
        <w:t>10. Hình thức đầu tư</w:t>
      </w:r>
      <w:r w:rsidRPr="00365C59">
        <w:rPr>
          <w:sz w:val="28"/>
          <w:szCs w:val="28"/>
        </w:rPr>
        <w:t xml:space="preserve">: Đầu tư công, </w:t>
      </w:r>
      <w:r w:rsidR="006A2E82" w:rsidRPr="006A2E82">
        <w:rPr>
          <w:b/>
          <w:bCs/>
          <w:color w:val="FF0000"/>
          <w:sz w:val="28"/>
          <w:szCs w:val="28"/>
        </w:rPr>
        <w:t>Nâng cấp</w:t>
      </w:r>
      <w:r w:rsidR="006A2E82" w:rsidRPr="006A2E82">
        <w:rPr>
          <w:color w:val="FF0000"/>
          <w:sz w:val="28"/>
          <w:szCs w:val="28"/>
        </w:rPr>
        <w:t xml:space="preserve"> </w:t>
      </w:r>
      <w:r w:rsidRPr="006A2E82">
        <w:rPr>
          <w:rStyle w:val="Bodytext4NotBold"/>
          <w:strike/>
          <w:color w:val="auto"/>
          <w:sz w:val="28"/>
          <w:szCs w:val="28"/>
        </w:rPr>
        <w:t>Xây dựng mới</w:t>
      </w:r>
      <w:r w:rsidR="00D73B33">
        <w:rPr>
          <w:rStyle w:val="Bodytext4NotBold"/>
          <w:strike/>
          <w:color w:val="auto"/>
          <w:sz w:val="28"/>
          <w:szCs w:val="28"/>
          <w:lang w:val="en-US"/>
        </w:rPr>
        <w:t xml:space="preserve"> (skh yeu cau)</w:t>
      </w:r>
      <w:r w:rsidRPr="00365C59">
        <w:rPr>
          <w:rStyle w:val="Bodytext4NotBold"/>
          <w:color w:val="auto"/>
          <w:sz w:val="28"/>
          <w:szCs w:val="28"/>
        </w:rPr>
        <w:t>.</w:t>
      </w:r>
    </w:p>
    <w:p w14:paraId="7778E825" w14:textId="77777777" w:rsidR="00DC4916" w:rsidRPr="00365C59" w:rsidRDefault="00DC4916" w:rsidP="00A24757">
      <w:pPr>
        <w:pStyle w:val="Bodytext20"/>
        <w:shd w:val="clear" w:color="auto" w:fill="auto"/>
        <w:spacing w:before="120" w:after="120" w:line="240" w:lineRule="auto"/>
        <w:ind w:firstLine="567"/>
        <w:jc w:val="both"/>
        <w:rPr>
          <w:rStyle w:val="Bodytext4NotBold"/>
          <w:b w:val="0"/>
          <w:bCs w:val="0"/>
          <w:color w:val="auto"/>
          <w:sz w:val="28"/>
          <w:szCs w:val="28"/>
        </w:rPr>
      </w:pPr>
      <w:r w:rsidRPr="00365C59">
        <w:rPr>
          <w:rStyle w:val="Bodytext4NotBold"/>
          <w:color w:val="auto"/>
          <w:sz w:val="28"/>
          <w:szCs w:val="28"/>
        </w:rPr>
        <w:t xml:space="preserve">11. Hình thức quản lý dự án: </w:t>
      </w:r>
      <w:r w:rsidRPr="00365C59">
        <w:rPr>
          <w:sz w:val="28"/>
          <w:szCs w:val="28"/>
          <w:lang w:val="vi-VN"/>
        </w:rPr>
        <w:t>Chủ đầu tư thuê đơn vị tư vấn quản lý dự án có năng lực kinh nghiệm theo quy định hiện hành</w:t>
      </w:r>
      <w:r w:rsidRPr="00365C59">
        <w:rPr>
          <w:rStyle w:val="Bodytext4NotBold"/>
          <w:color w:val="auto"/>
          <w:sz w:val="28"/>
          <w:szCs w:val="28"/>
        </w:rPr>
        <w:t>.</w:t>
      </w:r>
    </w:p>
    <w:p w14:paraId="746EBD9D" w14:textId="77777777" w:rsidR="00DC4916" w:rsidRPr="00365C59" w:rsidRDefault="00DC4916" w:rsidP="00A24757">
      <w:pPr>
        <w:pStyle w:val="Bodytext20"/>
        <w:shd w:val="clear" w:color="auto" w:fill="auto"/>
        <w:spacing w:before="120" w:after="120" w:line="240" w:lineRule="auto"/>
        <w:ind w:firstLine="567"/>
        <w:jc w:val="both"/>
        <w:rPr>
          <w:sz w:val="28"/>
          <w:szCs w:val="28"/>
          <w:lang w:val="vi-VN"/>
        </w:rPr>
      </w:pPr>
      <w:r w:rsidRPr="00365C59">
        <w:rPr>
          <w:rStyle w:val="Bodytext4NotBold"/>
          <w:color w:val="auto"/>
          <w:sz w:val="28"/>
          <w:szCs w:val="28"/>
        </w:rPr>
        <w:t>II. NỘI DUNG CHỦ YẾU CỦA CHƯƠNG TRÌNH:</w:t>
      </w:r>
    </w:p>
    <w:p w14:paraId="576D2FA3" w14:textId="77777777" w:rsidR="00DC4916" w:rsidRPr="00365C59" w:rsidRDefault="00DC4916" w:rsidP="00A24757">
      <w:pPr>
        <w:pStyle w:val="Bodytext20"/>
        <w:spacing w:before="120" w:after="120" w:line="240" w:lineRule="auto"/>
        <w:ind w:firstLine="567"/>
        <w:jc w:val="both"/>
        <w:rPr>
          <w:b/>
          <w:bCs/>
          <w:sz w:val="28"/>
          <w:szCs w:val="28"/>
          <w:lang w:val="vi-VN"/>
        </w:rPr>
      </w:pPr>
      <w:r w:rsidRPr="00365C59">
        <w:rPr>
          <w:b/>
          <w:bCs/>
          <w:sz w:val="28"/>
          <w:szCs w:val="28"/>
          <w:lang w:val="vi-VN"/>
        </w:rPr>
        <w:t>1.</w:t>
      </w:r>
      <w:r w:rsidRPr="00365C59">
        <w:rPr>
          <w:sz w:val="28"/>
          <w:szCs w:val="28"/>
          <w:lang w:val="vi-VN"/>
        </w:rPr>
        <w:t xml:space="preserve"> </w:t>
      </w:r>
      <w:r w:rsidRPr="00365C59">
        <w:rPr>
          <w:b/>
          <w:bCs/>
          <w:sz w:val="28"/>
          <w:szCs w:val="28"/>
          <w:lang w:val="vi-VN"/>
        </w:rPr>
        <w:t>Sự cần thiết phải đầu tư,</w:t>
      </w:r>
      <w:r w:rsidRPr="00365C59">
        <w:rPr>
          <w:lang w:val="vi-VN"/>
        </w:rPr>
        <w:t xml:space="preserve"> </w:t>
      </w:r>
      <w:r w:rsidRPr="00365C59">
        <w:rPr>
          <w:b/>
          <w:bCs/>
          <w:sz w:val="28"/>
          <w:szCs w:val="28"/>
          <w:lang w:val="vi-VN"/>
        </w:rPr>
        <w:t>các điều kiện để thực hiện đầu tư, đánh giá về sự phù hợp với quy hoạch có liên quan theo quy định của pháp luật về quy hoạch, kế hoạch đầu tư:</w:t>
      </w:r>
    </w:p>
    <w:p w14:paraId="12C966F2" w14:textId="77777777" w:rsidR="00DC4916" w:rsidRPr="00365C59" w:rsidRDefault="00DC4916" w:rsidP="00A24757">
      <w:pPr>
        <w:pStyle w:val="Bodytext20"/>
        <w:shd w:val="clear" w:color="auto" w:fill="auto"/>
        <w:tabs>
          <w:tab w:val="left" w:pos="1134"/>
        </w:tabs>
        <w:spacing w:before="120" w:after="120" w:line="240" w:lineRule="auto"/>
        <w:ind w:firstLine="567"/>
        <w:jc w:val="both"/>
        <w:rPr>
          <w:sz w:val="28"/>
          <w:szCs w:val="28"/>
          <w:lang w:val="vi-VN"/>
        </w:rPr>
      </w:pPr>
      <w:r w:rsidRPr="00365C59">
        <w:rPr>
          <w:sz w:val="28"/>
          <w:szCs w:val="28"/>
          <w:lang w:val="vi-VN"/>
        </w:rPr>
        <w:t xml:space="preserve">Sở Công Thương đã chỉ đạo phòng chuyên môn phối hợp với Trung tâm Công nghệ thông tin và truyền thông, thuộc Sở Thông tin và truyền thông tiến hành khảo sát, rà soát hạ tầng Công nghệ thông tin tại Sở Công Thương. Sau quá trình khảo sát và rà soát, đánh giá hạ tầng Công nghệ thông tin tại Sở Công Thương còn nhiều hạn chế, cụ thể như </w:t>
      </w:r>
      <w:r w:rsidRPr="00365C59">
        <w:rPr>
          <w:sz w:val="28"/>
          <w:szCs w:val="28"/>
          <w:lang w:val="vi-VN" w:eastAsia="fr-FR" w:bidi="fr-FR"/>
        </w:rPr>
        <w:t>sau:</w:t>
      </w:r>
    </w:p>
    <w:p w14:paraId="537F0683" w14:textId="77777777" w:rsidR="00DC4916" w:rsidRPr="00365C59" w:rsidRDefault="00DC4916" w:rsidP="00A24757">
      <w:pPr>
        <w:pStyle w:val="Bodytext20"/>
        <w:shd w:val="clear" w:color="auto" w:fill="auto"/>
        <w:tabs>
          <w:tab w:val="left" w:pos="1134"/>
        </w:tabs>
        <w:spacing w:before="120" w:after="120" w:line="240" w:lineRule="auto"/>
        <w:ind w:firstLine="567"/>
        <w:jc w:val="both"/>
        <w:rPr>
          <w:sz w:val="28"/>
          <w:szCs w:val="28"/>
          <w:lang w:val="vi-VN"/>
        </w:rPr>
      </w:pPr>
      <w:r w:rsidRPr="00365C59">
        <w:rPr>
          <w:sz w:val="28"/>
          <w:szCs w:val="28"/>
          <w:lang w:val="vi-VN"/>
        </w:rPr>
        <w:t>- Máy tính để bàn trang bị tại các phòng một số máy đã lỗi thời, tính năng lạc hậu, cấu hình không đồng bộ, chưa được quan tâm đầu tư, nâng cấp kịp thời gây khó khăn trong việc cài đặt, quản lý, khai thác ứng dụng các phần mềm dùng chung tại Sở.</w:t>
      </w:r>
    </w:p>
    <w:p w14:paraId="4B29BD0F" w14:textId="77777777" w:rsidR="00DC4916" w:rsidRPr="00365C59" w:rsidRDefault="00DC4916" w:rsidP="00A24757">
      <w:pPr>
        <w:pStyle w:val="Bodytext20"/>
        <w:shd w:val="clear" w:color="auto" w:fill="auto"/>
        <w:tabs>
          <w:tab w:val="left" w:pos="1134"/>
        </w:tabs>
        <w:spacing w:before="120" w:after="120" w:line="240" w:lineRule="auto"/>
        <w:ind w:firstLine="567"/>
        <w:jc w:val="both"/>
        <w:rPr>
          <w:sz w:val="28"/>
          <w:szCs w:val="28"/>
          <w:lang w:val="vi-VN"/>
        </w:rPr>
      </w:pPr>
      <w:r w:rsidRPr="00365C59">
        <w:rPr>
          <w:sz w:val="28"/>
          <w:szCs w:val="28"/>
          <w:lang w:val="vi-VN"/>
        </w:rPr>
        <w:lastRenderedPageBreak/>
        <w:t xml:space="preserve">- Máy in được trang bị tại các phòng một số máy đa số sử dụng công nghệ lạc hậu và một số máy chưa hỗ trợ in qua mạng </w:t>
      </w:r>
      <w:r w:rsidRPr="00365C59">
        <w:rPr>
          <w:sz w:val="28"/>
          <w:szCs w:val="28"/>
          <w:lang w:val="vi-VN" w:bidi="en-US"/>
        </w:rPr>
        <w:t xml:space="preserve">(HP Laser </w:t>
      </w:r>
      <w:r w:rsidRPr="00365C59">
        <w:rPr>
          <w:sz w:val="28"/>
          <w:szCs w:val="28"/>
          <w:lang w:val="vi-VN"/>
        </w:rPr>
        <w:t xml:space="preserve">1200 </w:t>
      </w:r>
      <w:r w:rsidRPr="00365C59">
        <w:rPr>
          <w:sz w:val="28"/>
          <w:szCs w:val="28"/>
          <w:lang w:val="vi-VN" w:bidi="en-US"/>
        </w:rPr>
        <w:t xml:space="preserve">series; HP </w:t>
      </w:r>
      <w:r w:rsidRPr="00365C59">
        <w:rPr>
          <w:sz w:val="28"/>
          <w:szCs w:val="28"/>
          <w:lang w:val="vi-VN" w:eastAsia="fr-FR" w:bidi="fr-FR"/>
        </w:rPr>
        <w:t xml:space="preserve">LaserJaet </w:t>
      </w:r>
      <w:r w:rsidRPr="00365C59">
        <w:rPr>
          <w:sz w:val="28"/>
          <w:szCs w:val="28"/>
          <w:lang w:val="vi-VN" w:bidi="en-US"/>
        </w:rPr>
        <w:t>1300).</w:t>
      </w:r>
    </w:p>
    <w:p w14:paraId="1B46D0C1" w14:textId="77777777" w:rsidR="00DC4916" w:rsidRPr="00365C59" w:rsidRDefault="00DC4916" w:rsidP="00A24757">
      <w:pPr>
        <w:pStyle w:val="Bodytext20"/>
        <w:shd w:val="clear" w:color="auto" w:fill="auto"/>
        <w:tabs>
          <w:tab w:val="left" w:pos="1134"/>
        </w:tabs>
        <w:spacing w:before="120" w:after="120" w:line="240" w:lineRule="auto"/>
        <w:ind w:firstLine="567"/>
        <w:jc w:val="both"/>
        <w:rPr>
          <w:sz w:val="28"/>
          <w:szCs w:val="28"/>
          <w:lang w:val="vi-VN"/>
        </w:rPr>
      </w:pPr>
      <w:r w:rsidRPr="00365C59">
        <w:rPr>
          <w:sz w:val="28"/>
          <w:szCs w:val="28"/>
          <w:lang w:val="vi-VN"/>
        </w:rPr>
        <w:t xml:space="preserve">- Phần lớn các máy tính hiện còn sử dụng hệ điều hành </w:t>
      </w:r>
      <w:r w:rsidRPr="00365C59">
        <w:rPr>
          <w:sz w:val="28"/>
          <w:szCs w:val="28"/>
          <w:lang w:val="vi-VN" w:eastAsia="fr-FR" w:bidi="fr-FR"/>
        </w:rPr>
        <w:t xml:space="preserve">Windows </w:t>
      </w:r>
      <w:r w:rsidRPr="00365C59">
        <w:rPr>
          <w:sz w:val="28"/>
          <w:szCs w:val="28"/>
          <w:lang w:val="vi-VN"/>
        </w:rPr>
        <w:t xml:space="preserve">phiêu bản cũ, bản quyền chưa đầy đủ tồn tại nhiều lỗ hổng bảo mật nghiêm trọng và không được hỗ trợ cập nhật từ hãng </w:t>
      </w:r>
      <w:r w:rsidRPr="00365C59">
        <w:rPr>
          <w:sz w:val="28"/>
          <w:szCs w:val="28"/>
          <w:lang w:val="vi-VN" w:eastAsia="fr-FR" w:bidi="fr-FR"/>
        </w:rPr>
        <w:t>Microsoft.</w:t>
      </w:r>
    </w:p>
    <w:p w14:paraId="06C32999" w14:textId="77777777" w:rsidR="00DC4916" w:rsidRDefault="00DC4916" w:rsidP="00A24757">
      <w:pPr>
        <w:pStyle w:val="Bodytext20"/>
        <w:shd w:val="clear" w:color="auto" w:fill="auto"/>
        <w:tabs>
          <w:tab w:val="left" w:pos="1134"/>
        </w:tabs>
        <w:spacing w:before="120" w:after="120" w:line="240" w:lineRule="auto"/>
        <w:ind w:firstLine="567"/>
        <w:jc w:val="both"/>
        <w:rPr>
          <w:sz w:val="28"/>
          <w:szCs w:val="28"/>
          <w:lang w:val="vi-VN"/>
        </w:rPr>
      </w:pPr>
      <w:r w:rsidRPr="00365C59">
        <w:rPr>
          <w:sz w:val="28"/>
          <w:szCs w:val="28"/>
          <w:lang w:val="vi-VN"/>
        </w:rPr>
        <w:t xml:space="preserve">- Các phần mềm văn phòng như </w:t>
      </w:r>
      <w:r w:rsidRPr="00365C59">
        <w:rPr>
          <w:sz w:val="28"/>
          <w:szCs w:val="28"/>
          <w:lang w:val="vi-VN" w:bidi="en-US"/>
        </w:rPr>
        <w:t xml:space="preserve">Mircosoft Office, PDF Foxit Reader </w:t>
      </w:r>
      <w:r w:rsidRPr="00365C59">
        <w:rPr>
          <w:sz w:val="28"/>
          <w:szCs w:val="28"/>
          <w:lang w:val="vi-VN"/>
        </w:rPr>
        <w:t xml:space="preserve">đều được cài đặt theo dạng bẻ khóa </w:t>
      </w:r>
      <w:r w:rsidRPr="00365C59">
        <w:rPr>
          <w:sz w:val="28"/>
          <w:szCs w:val="28"/>
          <w:lang w:val="vi-VN" w:bidi="en-US"/>
        </w:rPr>
        <w:t xml:space="preserve">(crack), </w:t>
      </w:r>
      <w:r w:rsidRPr="00365C59">
        <w:rPr>
          <w:sz w:val="28"/>
          <w:szCs w:val="28"/>
          <w:lang w:val="vi-VN"/>
        </w:rPr>
        <w:t xml:space="preserve">nguy cơ mất an toàn cao. Chưa trang bị đầy đủ bản quyền phần mềm chống </w:t>
      </w:r>
      <w:r w:rsidRPr="00365C59">
        <w:rPr>
          <w:sz w:val="28"/>
          <w:szCs w:val="28"/>
          <w:lang w:val="vi-VN" w:eastAsia="fr-FR" w:bidi="fr-FR"/>
        </w:rPr>
        <w:t xml:space="preserve">virus </w:t>
      </w:r>
      <w:r w:rsidRPr="00365C59">
        <w:rPr>
          <w:sz w:val="28"/>
          <w:szCs w:val="28"/>
          <w:lang w:val="vi-VN"/>
        </w:rPr>
        <w:t>cho các máy tính tại Sở.</w:t>
      </w:r>
    </w:p>
    <w:p w14:paraId="2CF261BF" w14:textId="205BA758" w:rsidR="0072436E" w:rsidRPr="0072436E" w:rsidRDefault="0072436E" w:rsidP="00A24757">
      <w:pPr>
        <w:pStyle w:val="Bodytext20"/>
        <w:shd w:val="clear" w:color="auto" w:fill="auto"/>
        <w:tabs>
          <w:tab w:val="left" w:pos="1134"/>
        </w:tabs>
        <w:spacing w:before="120" w:after="120" w:line="240" w:lineRule="auto"/>
        <w:ind w:firstLine="567"/>
        <w:jc w:val="both"/>
        <w:rPr>
          <w:sz w:val="28"/>
          <w:szCs w:val="28"/>
        </w:rPr>
      </w:pPr>
      <w:r>
        <w:rPr>
          <w:sz w:val="28"/>
          <w:szCs w:val="28"/>
        </w:rPr>
        <w:t xml:space="preserve">- </w:t>
      </w:r>
      <w:r w:rsidRPr="0072436E">
        <w:rPr>
          <w:color w:val="FF0000"/>
          <w:sz w:val="28"/>
          <w:szCs w:val="28"/>
        </w:rPr>
        <w:t>Máy chiếu được trang bị tại phòng họp Sở đã lâu (2013) này đã cũ, hay gặp lỗi, hiển thị nội dung trình chiếu rất mờ, khó quan sát, chập chờn, lúc lên được lúc không có tín hiệu, nhiều lúc đang vận hành phát ra âm thanh to, gây ồn…</w:t>
      </w:r>
    </w:p>
    <w:p w14:paraId="2E37365C" w14:textId="4D343DE4" w:rsidR="003878BC" w:rsidRPr="005E2B6E" w:rsidRDefault="003878BC" w:rsidP="00A24757">
      <w:pPr>
        <w:pStyle w:val="Bodytext20"/>
        <w:shd w:val="clear" w:color="auto" w:fill="auto"/>
        <w:tabs>
          <w:tab w:val="left" w:pos="1134"/>
        </w:tabs>
        <w:spacing w:before="120" w:after="120" w:line="240" w:lineRule="auto"/>
        <w:ind w:firstLine="567"/>
        <w:jc w:val="both"/>
        <w:rPr>
          <w:color w:val="FF0000"/>
          <w:sz w:val="28"/>
          <w:szCs w:val="28"/>
        </w:rPr>
      </w:pPr>
      <w:r w:rsidRPr="003878BC">
        <w:rPr>
          <w:color w:val="FF0000"/>
          <w:sz w:val="28"/>
          <w:szCs w:val="28"/>
        </w:rPr>
        <w:t>- Hiện tại</w:t>
      </w:r>
      <w:r w:rsidR="00AE1337">
        <w:rPr>
          <w:color w:val="FF0000"/>
          <w:sz w:val="28"/>
          <w:szCs w:val="28"/>
        </w:rPr>
        <w:t>,</w:t>
      </w:r>
      <w:r w:rsidRPr="003878BC">
        <w:rPr>
          <w:color w:val="FF0000"/>
          <w:sz w:val="28"/>
          <w:szCs w:val="28"/>
        </w:rPr>
        <w:t xml:space="preserve"> Sở Công Thương không có đường truyền riêng cho </w:t>
      </w:r>
      <w:r w:rsidR="00AE1337">
        <w:rPr>
          <w:color w:val="FF0000"/>
          <w:sz w:val="28"/>
          <w:szCs w:val="28"/>
        </w:rPr>
        <w:t xml:space="preserve">mạng không dây - </w:t>
      </w:r>
      <w:r w:rsidRPr="003878BC">
        <w:rPr>
          <w:color w:val="FF0000"/>
          <w:sz w:val="28"/>
          <w:szCs w:val="28"/>
        </w:rPr>
        <w:t xml:space="preserve">Wifi , </w:t>
      </w:r>
      <w:r w:rsidR="00AE380A">
        <w:rPr>
          <w:color w:val="FF0000"/>
          <w:sz w:val="28"/>
          <w:szCs w:val="28"/>
        </w:rPr>
        <w:t xml:space="preserve">đang </w:t>
      </w:r>
      <w:r w:rsidRPr="003878BC">
        <w:rPr>
          <w:color w:val="FF0000"/>
          <w:sz w:val="28"/>
          <w:szCs w:val="28"/>
        </w:rPr>
        <w:t>dùng chung tạm với</w:t>
      </w:r>
      <w:r w:rsidR="00AE380A">
        <w:rPr>
          <w:color w:val="FF0000"/>
          <w:sz w:val="28"/>
          <w:szCs w:val="28"/>
        </w:rPr>
        <w:t xml:space="preserve"> mô hình</w:t>
      </w:r>
      <w:r w:rsidRPr="003878BC">
        <w:rPr>
          <w:color w:val="FF0000"/>
          <w:sz w:val="28"/>
          <w:szCs w:val="28"/>
        </w:rPr>
        <w:t xml:space="preserve"> mạng dây, được chia băng thông từ đường truyển mạng Internet FTTH  nên chậm, chập chờn, không ổn định, chưa đáp ứng</w:t>
      </w:r>
      <w:r w:rsidR="006F20E6">
        <w:rPr>
          <w:color w:val="FF0000"/>
          <w:sz w:val="28"/>
          <w:szCs w:val="28"/>
        </w:rPr>
        <w:t xml:space="preserve"> đúng mức,</w:t>
      </w:r>
      <w:r w:rsidR="001037C8">
        <w:rPr>
          <w:color w:val="FF0000"/>
          <w:sz w:val="28"/>
          <w:szCs w:val="28"/>
        </w:rPr>
        <w:t xml:space="preserve"> phù </w:t>
      </w:r>
      <w:r w:rsidR="001037C8" w:rsidRPr="005E2B6E">
        <w:rPr>
          <w:color w:val="FF0000"/>
          <w:sz w:val="28"/>
          <w:szCs w:val="28"/>
        </w:rPr>
        <w:t>hợp</w:t>
      </w:r>
      <w:r w:rsidRPr="005E2B6E">
        <w:rPr>
          <w:color w:val="FF0000"/>
          <w:sz w:val="28"/>
          <w:szCs w:val="28"/>
        </w:rPr>
        <w:t xml:space="preserve"> với </w:t>
      </w:r>
      <w:r w:rsidR="00AF1E89" w:rsidRPr="005E2B6E">
        <w:rPr>
          <w:color w:val="FF0000"/>
          <w:sz w:val="28"/>
          <w:szCs w:val="28"/>
        </w:rPr>
        <w:t xml:space="preserve">yêu cầu </w:t>
      </w:r>
      <w:r w:rsidRPr="005E2B6E">
        <w:rPr>
          <w:color w:val="FF0000"/>
          <w:sz w:val="28"/>
          <w:szCs w:val="28"/>
        </w:rPr>
        <w:t>tốc độ xử lý cho công việc trong tình hình hiện nay.</w:t>
      </w:r>
    </w:p>
    <w:p w14:paraId="06006273" w14:textId="53A2FC32" w:rsidR="00ED407B" w:rsidRPr="00126223" w:rsidRDefault="00E24812" w:rsidP="00A24757">
      <w:pPr>
        <w:pStyle w:val="Bodytext20"/>
        <w:shd w:val="clear" w:color="auto" w:fill="auto"/>
        <w:tabs>
          <w:tab w:val="left" w:pos="1134"/>
        </w:tabs>
        <w:spacing w:before="120" w:after="120" w:line="240" w:lineRule="auto"/>
        <w:ind w:firstLine="567"/>
        <w:jc w:val="both"/>
        <w:rPr>
          <w:color w:val="FF0000"/>
          <w:sz w:val="28"/>
          <w:szCs w:val="28"/>
        </w:rPr>
      </w:pPr>
      <w:r w:rsidRPr="005E2B6E">
        <w:rPr>
          <w:color w:val="FF0000"/>
          <w:sz w:val="28"/>
          <w:szCs w:val="28"/>
        </w:rPr>
        <w:t xml:space="preserve">- </w:t>
      </w:r>
      <w:r w:rsidR="00ED407B" w:rsidRPr="005E2B6E">
        <w:rPr>
          <w:color w:val="FF0000"/>
          <w:sz w:val="28"/>
          <w:szCs w:val="28"/>
        </w:rPr>
        <w:t xml:space="preserve">Bộ lưu điện Phòng máy chủ, các thiết bị chia mạng Desktop từ Vlan ra các máy trạm, hệ thống dây mạng, hạt mạng âm tường, ổ điện để sử dụng cho các máy trạm quá cũ, </w:t>
      </w:r>
      <w:r w:rsidR="00ED407B" w:rsidRPr="00126223">
        <w:rPr>
          <w:color w:val="FF0000"/>
          <w:sz w:val="28"/>
          <w:szCs w:val="28"/>
        </w:rPr>
        <w:t>thường xuyên hư hỏng, chập chờn. Cần được thay mới.</w:t>
      </w:r>
    </w:p>
    <w:p w14:paraId="24E6140C" w14:textId="1C55EBDB" w:rsidR="00863141" w:rsidRPr="00126223" w:rsidRDefault="00863141" w:rsidP="00A24757">
      <w:pPr>
        <w:pStyle w:val="Bodytext20"/>
        <w:shd w:val="clear" w:color="auto" w:fill="auto"/>
        <w:tabs>
          <w:tab w:val="left" w:pos="1134"/>
        </w:tabs>
        <w:spacing w:before="120" w:after="120" w:line="240" w:lineRule="auto"/>
        <w:ind w:firstLine="567"/>
        <w:jc w:val="both"/>
        <w:rPr>
          <w:iCs/>
          <w:color w:val="FF0000"/>
          <w:sz w:val="28"/>
          <w:szCs w:val="28"/>
        </w:rPr>
      </w:pPr>
      <w:r w:rsidRPr="00126223">
        <w:rPr>
          <w:color w:val="FF0000"/>
          <w:sz w:val="28"/>
          <w:szCs w:val="28"/>
        </w:rPr>
        <w:t>- Tường lửa</w:t>
      </w:r>
      <w:r w:rsidRPr="006A339D">
        <w:rPr>
          <w:color w:val="FF0000"/>
          <w:sz w:val="28"/>
          <w:szCs w:val="28"/>
        </w:rPr>
        <w:t xml:space="preserve"> cứng </w:t>
      </w:r>
      <w:r w:rsidRPr="006A339D">
        <w:rPr>
          <w:iCs/>
          <w:color w:val="FF0000"/>
          <w:sz w:val="28"/>
          <w:szCs w:val="28"/>
        </w:rPr>
        <w:t>Firewall UTM Lớp Ngoài - SoPhos XG</w:t>
      </w:r>
      <w:r w:rsidR="00126223" w:rsidRPr="006A339D">
        <w:rPr>
          <w:iCs/>
          <w:color w:val="FF0000"/>
          <w:sz w:val="28"/>
          <w:szCs w:val="28"/>
        </w:rPr>
        <w:t xml:space="preserve"> đ</w:t>
      </w:r>
      <w:r w:rsidRPr="006A339D">
        <w:rPr>
          <w:iCs/>
          <w:color w:val="FF0000"/>
          <w:sz w:val="28"/>
          <w:szCs w:val="28"/>
        </w:rPr>
        <w:t xml:space="preserve">ã hết hạn cần nâng cấp </w:t>
      </w:r>
      <w:r w:rsidR="00E3570D" w:rsidRPr="006A339D">
        <w:rPr>
          <w:rStyle w:val="fontstyle01"/>
          <w:i w:val="0"/>
          <w:iCs w:val="0"/>
          <w:color w:val="FF0000"/>
        </w:rPr>
        <w:t>Lisence</w:t>
      </w:r>
      <w:r w:rsidR="00126223" w:rsidRPr="006A339D">
        <w:rPr>
          <w:iCs/>
          <w:color w:val="FF0000"/>
          <w:sz w:val="28"/>
          <w:szCs w:val="28"/>
        </w:rPr>
        <w:t>.</w:t>
      </w:r>
    </w:p>
    <w:p w14:paraId="081F8FE1" w14:textId="77777777" w:rsidR="00DC4916" w:rsidRPr="00365C59" w:rsidRDefault="00DC4916" w:rsidP="00A24757">
      <w:pPr>
        <w:pStyle w:val="Bodytext20"/>
        <w:shd w:val="clear" w:color="auto" w:fill="auto"/>
        <w:tabs>
          <w:tab w:val="left" w:pos="1134"/>
        </w:tabs>
        <w:spacing w:before="120" w:after="120" w:line="240" w:lineRule="auto"/>
        <w:ind w:firstLine="567"/>
        <w:jc w:val="both"/>
        <w:rPr>
          <w:sz w:val="28"/>
          <w:szCs w:val="28"/>
          <w:lang w:val="vi-VN"/>
        </w:rPr>
      </w:pPr>
      <w:r w:rsidRPr="00365C59">
        <w:rPr>
          <w:sz w:val="28"/>
          <w:szCs w:val="28"/>
          <w:lang w:val="vi-VN" w:eastAsia="ar-SA"/>
        </w:rPr>
        <w:t xml:space="preserve">- </w:t>
      </w:r>
      <w:r w:rsidRPr="00365C59">
        <w:rPr>
          <w:sz w:val="28"/>
          <w:szCs w:val="28"/>
          <w:lang w:val="pl-PL" w:eastAsia="ar-SA"/>
        </w:rPr>
        <w:t>Hạ tầng Công nghệ thông tin tại Sở Công Thương qua khảo sát hiện trạng thì một số thiết bị Công nghệ thông tin phục vụ cho cán bộ tại đơn vị để xử lý công việc hàng ngày, khai thác các ứng dụng chuyên ngành bao</w:t>
      </w:r>
      <w:r w:rsidRPr="00365C59">
        <w:rPr>
          <w:sz w:val="28"/>
          <w:szCs w:val="28"/>
          <w:lang w:val="vi-VN" w:eastAsia="ar-SA"/>
        </w:rPr>
        <w:t xml:space="preserve"> </w:t>
      </w:r>
      <w:r w:rsidRPr="00365C59">
        <w:rPr>
          <w:sz w:val="28"/>
          <w:szCs w:val="28"/>
          <w:lang w:val="pl-PL" w:eastAsia="ar-SA"/>
        </w:rPr>
        <w:t xml:space="preserve">gồm: máy chủ, máy tính để bàn, máy in,… hiện tại cho thấy hệ thống các thiết bị này đã được trang bị khá lâu, không đồng bộ, cấu hình thấp, </w:t>
      </w:r>
      <w:r w:rsidRPr="00365C59">
        <w:rPr>
          <w:rFonts w:eastAsia="MS Mincho"/>
          <w:sz w:val="28"/>
          <w:szCs w:val="28"/>
          <w:lang w:val="sv-SE"/>
        </w:rPr>
        <w:t xml:space="preserve">đã quá thời gian sử dụng (từ 6 – 10 năm) </w:t>
      </w:r>
      <w:r w:rsidRPr="00365C59">
        <w:rPr>
          <w:sz w:val="28"/>
          <w:szCs w:val="28"/>
          <w:lang w:val="pl-PL" w:eastAsia="ar-SA"/>
        </w:rPr>
        <w:t>đến nay không còn linh kiện thay thế, không còn thích hợp để cài đặt các ứng dụng, phần mềm chuyên ngành, hay phục vụ cho công việc hàng ngày.</w:t>
      </w:r>
    </w:p>
    <w:p w14:paraId="3DDF4E2E" w14:textId="77777777" w:rsidR="00DC4916" w:rsidRPr="00365C59" w:rsidRDefault="00DC4916" w:rsidP="00A24757">
      <w:pPr>
        <w:pStyle w:val="Bodytext20"/>
        <w:shd w:val="clear" w:color="auto" w:fill="auto"/>
        <w:spacing w:before="120" w:after="120" w:line="240" w:lineRule="auto"/>
        <w:ind w:firstLine="567"/>
        <w:jc w:val="both"/>
        <w:rPr>
          <w:rFonts w:eastAsia="MS Mincho"/>
          <w:sz w:val="28"/>
          <w:szCs w:val="28"/>
          <w:lang w:val="sv-SE"/>
        </w:rPr>
      </w:pPr>
      <w:r w:rsidRPr="00365C59">
        <w:rPr>
          <w:rFonts w:eastAsia="MS Mincho"/>
          <w:sz w:val="28"/>
          <w:szCs w:val="28"/>
          <w:lang w:val="sv-SE"/>
        </w:rPr>
        <w:t>Để tiếp tục phát triển hạ tầng kỹ thuật Công nghệ thông tin, các hệ thống thông tin, cơ sở dữ liệu dùng chung, giải quyết công việc chuyên môn của cán bộ được nhanh chóng và tiết kiệm chi phí nhằm nâng cao hiệu quả hoạt động phục vụ người dân và doanh nghiệp tốt hơn, tạo nền tảng phát triển chính quyền điện tử, bảo đảm an toàn, an ninh thông tin thì việc đầu tư, nâng cấp và phát triển hạ tầng Công nghệ thông tin Sở Công Thương là điều cấp thiết và phù hợp với chủ trương của Nhà nước.</w:t>
      </w:r>
    </w:p>
    <w:p w14:paraId="3AC71154" w14:textId="77777777" w:rsidR="00DC4916" w:rsidRPr="00365C59" w:rsidRDefault="00DC4916" w:rsidP="00A24757">
      <w:pPr>
        <w:pStyle w:val="Bodytext20"/>
        <w:shd w:val="clear" w:color="auto" w:fill="auto"/>
        <w:spacing w:before="120" w:after="120" w:line="240" w:lineRule="auto"/>
        <w:ind w:firstLine="567"/>
        <w:jc w:val="both"/>
        <w:rPr>
          <w:sz w:val="28"/>
          <w:szCs w:val="28"/>
          <w:lang w:val="sv-SE"/>
        </w:rPr>
      </w:pPr>
      <w:r w:rsidRPr="00365C59">
        <w:rPr>
          <w:rStyle w:val="Bodytext214pt"/>
          <w:color w:val="auto"/>
        </w:rPr>
        <w:t xml:space="preserve">Đầu tư, nâng cấp và phát triển hạ tầng Công nghệ thông tin Sở Công Thương </w:t>
      </w:r>
      <w:r w:rsidRPr="00365C59">
        <w:rPr>
          <w:sz w:val="28"/>
          <w:szCs w:val="28"/>
          <w:lang w:val="sv-SE"/>
        </w:rPr>
        <w:t xml:space="preserve">phù hơp với </w:t>
      </w:r>
      <w:r w:rsidRPr="00365C59">
        <w:rPr>
          <w:sz w:val="28"/>
          <w:szCs w:val="28"/>
          <w:shd w:val="clear" w:color="auto" w:fill="FFFFFF"/>
          <w:lang w:val="sv-SE"/>
        </w:rPr>
        <w:t xml:space="preserve">Kế hoạch số 278/KH-UBND ngày 27/12/2022 của UBND tỉnh về Triển khai thực hiện Nghị quyết số 05-NQ/TU ngày 28/3/2022 của Ban Chấp hành Đảng bộ tỉnh về Chuyển đổi số tỉnh Đồng Nai đến năm 2025 và định hướng đến năm 2030 </w:t>
      </w:r>
      <w:r w:rsidRPr="00365C59">
        <w:rPr>
          <w:sz w:val="28"/>
          <w:szCs w:val="28"/>
          <w:shd w:val="clear" w:color="auto" w:fill="FFFFFF"/>
          <w:lang w:val="sv-SE"/>
        </w:rPr>
        <w:lastRenderedPageBreak/>
        <w:t>của ngành Công Thương</w:t>
      </w:r>
      <w:r w:rsidRPr="00365C59">
        <w:rPr>
          <w:sz w:val="28"/>
          <w:szCs w:val="28"/>
          <w:lang w:val="sv-SE"/>
        </w:rPr>
        <w:t xml:space="preserve"> và Kế hoạch chuyển đổi số hàng năm của UBND tỉnh.</w:t>
      </w:r>
    </w:p>
    <w:p w14:paraId="01F09C76" w14:textId="77777777" w:rsidR="00DC4916" w:rsidRPr="00365C59" w:rsidRDefault="00DC4916" w:rsidP="00A24757">
      <w:pPr>
        <w:pStyle w:val="Bodytext20"/>
        <w:shd w:val="clear" w:color="auto" w:fill="auto"/>
        <w:spacing w:before="120" w:after="120" w:line="240" w:lineRule="auto"/>
        <w:ind w:firstLine="567"/>
        <w:jc w:val="both"/>
        <w:rPr>
          <w:sz w:val="28"/>
          <w:szCs w:val="28"/>
          <w:lang w:val="sv-SE"/>
        </w:rPr>
      </w:pPr>
      <w:r w:rsidRPr="00365C59">
        <w:rPr>
          <w:b/>
          <w:bCs/>
          <w:sz w:val="28"/>
          <w:szCs w:val="28"/>
          <w:lang w:val="sv-SE"/>
        </w:rPr>
        <w:t>2.</w:t>
      </w:r>
      <w:r w:rsidRPr="00365C59">
        <w:rPr>
          <w:sz w:val="28"/>
          <w:szCs w:val="28"/>
          <w:lang w:val="sv-SE"/>
        </w:rPr>
        <w:t xml:space="preserve"> </w:t>
      </w:r>
      <w:r w:rsidRPr="00365C59">
        <w:rPr>
          <w:b/>
          <w:bCs/>
          <w:sz w:val="28"/>
          <w:szCs w:val="28"/>
          <w:lang w:val="sv-SE"/>
        </w:rPr>
        <w:t>Mục tiêu, quy mô và phạm vi đầu tư:</w:t>
      </w:r>
    </w:p>
    <w:p w14:paraId="06AEFF49" w14:textId="77777777" w:rsidR="00DC4916" w:rsidRPr="00365C59" w:rsidRDefault="00DC4916" w:rsidP="00A24757">
      <w:pPr>
        <w:pStyle w:val="Heading3"/>
        <w:tabs>
          <w:tab w:val="clear" w:pos="0"/>
        </w:tabs>
        <w:spacing w:before="120" w:after="120"/>
        <w:ind w:left="0" w:firstLine="567"/>
        <w:rPr>
          <w:rFonts w:ascii="Times New Roman" w:eastAsia="MS Mincho" w:hAnsi="Times New Roman" w:cs="Times New Roman"/>
          <w:bCs w:val="0"/>
          <w:sz w:val="28"/>
          <w:szCs w:val="28"/>
          <w:lang w:val="sv-SE"/>
        </w:rPr>
      </w:pPr>
      <w:bookmarkStart w:id="0" w:name="_Toc34120063"/>
      <w:bookmarkStart w:id="1" w:name="_Toc48203001"/>
      <w:r w:rsidRPr="00365C59">
        <w:rPr>
          <w:rFonts w:ascii="Times New Roman" w:eastAsia="MS Mincho" w:hAnsi="Times New Roman" w:cs="Times New Roman"/>
          <w:bCs w:val="0"/>
          <w:sz w:val="28"/>
          <w:szCs w:val="28"/>
          <w:lang w:val="sv-SE"/>
        </w:rPr>
        <w:t>2.1. Mục tiêu chung</w:t>
      </w:r>
      <w:bookmarkEnd w:id="0"/>
      <w:bookmarkEnd w:id="1"/>
    </w:p>
    <w:p w14:paraId="028451A4" w14:textId="77777777" w:rsidR="00DC4916" w:rsidRPr="00365C59" w:rsidRDefault="00DC4916" w:rsidP="00A24757">
      <w:pPr>
        <w:tabs>
          <w:tab w:val="left" w:pos="426"/>
          <w:tab w:val="left" w:pos="709"/>
        </w:tabs>
        <w:spacing w:before="120" w:after="120" w:line="240" w:lineRule="auto"/>
        <w:ind w:firstLine="567"/>
        <w:jc w:val="both"/>
        <w:rPr>
          <w:rFonts w:cs="Times New Roman"/>
          <w:sz w:val="28"/>
          <w:szCs w:val="28"/>
          <w:lang w:val="sv-SE"/>
        </w:rPr>
      </w:pPr>
      <w:bookmarkStart w:id="2" w:name="_Hlk43966194"/>
      <w:r w:rsidRPr="00365C59">
        <w:rPr>
          <w:rFonts w:cs="Times New Roman"/>
          <w:sz w:val="28"/>
          <w:szCs w:val="28"/>
          <w:lang w:val="sv-SE"/>
        </w:rPr>
        <w:t>Hoàn thiện hệ thống hạ tầng Công nghệ thông tin, mạng nội bộ phục vụ cho việc khai thác các ứng dụng dùng chung của tỉnh. Triển khai mua sắm các thiết bị Công nghệ thông tin có khả năng xử lý công việc tốt hơn nhằm thay thế các thiết bị đã lỗi thời, tính năng lạc hậu, cấu hình không đồng bộ, đảm bảo việc quản lý, chia sẻ dữ liệu, khai thác ứng dụng phần mềm và các hệ thống thông tin, cơ sở dữ liệu dùng chung nhằm tạo nền tảng phát triển chính quyền điện tử, bảo đảm an toàn, an ninh thông tin</w:t>
      </w:r>
      <w:bookmarkEnd w:id="2"/>
      <w:r w:rsidRPr="00365C59">
        <w:rPr>
          <w:rFonts w:cs="Times New Roman"/>
          <w:sz w:val="28"/>
          <w:szCs w:val="28"/>
          <w:lang w:val="sv-SE"/>
        </w:rPr>
        <w:t>.</w:t>
      </w:r>
    </w:p>
    <w:p w14:paraId="293CBAF1" w14:textId="77777777" w:rsidR="00DC4916" w:rsidRPr="00365C59" w:rsidRDefault="00DC4916" w:rsidP="00A24757">
      <w:pPr>
        <w:pStyle w:val="Heading3"/>
        <w:tabs>
          <w:tab w:val="clear" w:pos="0"/>
        </w:tabs>
        <w:spacing w:before="120" w:after="120"/>
        <w:ind w:left="0" w:firstLine="567"/>
        <w:rPr>
          <w:rFonts w:ascii="Times New Roman" w:eastAsia="MS Mincho" w:hAnsi="Times New Roman" w:cs="Times New Roman"/>
          <w:bCs w:val="0"/>
          <w:sz w:val="28"/>
          <w:szCs w:val="28"/>
          <w:lang w:val="sv-SE"/>
        </w:rPr>
      </w:pPr>
      <w:bookmarkStart w:id="3" w:name="_Toc34120064"/>
      <w:bookmarkStart w:id="4" w:name="_Toc48203002"/>
      <w:r w:rsidRPr="00365C59">
        <w:rPr>
          <w:rFonts w:ascii="Times New Roman" w:eastAsia="MS Mincho" w:hAnsi="Times New Roman" w:cs="Times New Roman"/>
          <w:bCs w:val="0"/>
          <w:sz w:val="28"/>
          <w:szCs w:val="28"/>
          <w:lang w:val="sv-SE"/>
        </w:rPr>
        <w:t>2.2. Mục tiêu cụ thể</w:t>
      </w:r>
      <w:bookmarkEnd w:id="3"/>
      <w:bookmarkEnd w:id="4"/>
    </w:p>
    <w:p w14:paraId="19DC66E2" w14:textId="2C6DC3B6" w:rsidR="00DC4916" w:rsidRPr="00365C59" w:rsidRDefault="00DC4916" w:rsidP="00A24757">
      <w:pPr>
        <w:tabs>
          <w:tab w:val="left" w:pos="426"/>
          <w:tab w:val="left" w:pos="709"/>
        </w:tabs>
        <w:spacing w:before="120" w:after="120" w:line="240" w:lineRule="auto"/>
        <w:ind w:firstLine="567"/>
        <w:jc w:val="both"/>
        <w:rPr>
          <w:rFonts w:cs="Times New Roman"/>
          <w:sz w:val="28"/>
          <w:szCs w:val="28"/>
          <w:lang w:val="sv-SE"/>
        </w:rPr>
      </w:pPr>
      <w:r w:rsidRPr="00365C59">
        <w:rPr>
          <w:rFonts w:cs="Times New Roman"/>
          <w:sz w:val="28"/>
          <w:szCs w:val="28"/>
          <w:lang w:val="sv-SE"/>
        </w:rPr>
        <w:t xml:space="preserve">- Trang bị </w:t>
      </w:r>
      <w:r w:rsidRPr="00CA55C7">
        <w:rPr>
          <w:rFonts w:cs="Times New Roman"/>
          <w:color w:val="FF0000"/>
          <w:sz w:val="28"/>
          <w:szCs w:val="28"/>
          <w:lang w:val="sv-SE"/>
        </w:rPr>
        <w:t>mới thiết bị</w:t>
      </w:r>
      <w:r w:rsidR="00BF0963" w:rsidRPr="00CA55C7">
        <w:rPr>
          <w:rFonts w:cs="Times New Roman"/>
          <w:color w:val="FF0000"/>
          <w:sz w:val="28"/>
          <w:szCs w:val="28"/>
          <w:lang w:val="sv-SE"/>
        </w:rPr>
        <w:t xml:space="preserve"> máy tính trạm, linh kiện điện tử</w:t>
      </w:r>
      <w:r w:rsidRPr="00CA55C7">
        <w:rPr>
          <w:rFonts w:cs="Times New Roman"/>
          <w:color w:val="FF0000"/>
          <w:sz w:val="28"/>
          <w:szCs w:val="28"/>
          <w:lang w:val="sv-SE"/>
        </w:rPr>
        <w:t xml:space="preserve">, </w:t>
      </w:r>
      <w:r w:rsidRPr="00365C59">
        <w:rPr>
          <w:rFonts w:cs="Times New Roman"/>
          <w:sz w:val="28"/>
          <w:szCs w:val="28"/>
          <w:lang w:val="sv-SE"/>
        </w:rPr>
        <w:t>gia hạn bản quyền Tường lửa cứng (ASA, SoPhos) và để thay thế máy chủ hiện tại không còn thích hợp để cài đặt các ứng dụng, phần mềm chuyên ngành và không còn được hỗ trợ kỹ thuật từ hãng sản xuất.</w:t>
      </w:r>
    </w:p>
    <w:p w14:paraId="37639995" w14:textId="77777777" w:rsidR="00DC4916" w:rsidRPr="00365C59" w:rsidRDefault="00DC4916" w:rsidP="00A24757">
      <w:pPr>
        <w:tabs>
          <w:tab w:val="left" w:pos="426"/>
          <w:tab w:val="left" w:pos="709"/>
        </w:tabs>
        <w:spacing w:before="120" w:after="120" w:line="240" w:lineRule="auto"/>
        <w:ind w:firstLine="567"/>
        <w:jc w:val="both"/>
        <w:rPr>
          <w:rFonts w:cs="Times New Roman"/>
          <w:sz w:val="28"/>
          <w:szCs w:val="28"/>
          <w:lang w:val="sv-SE"/>
        </w:rPr>
      </w:pPr>
      <w:r w:rsidRPr="00365C59">
        <w:rPr>
          <w:rFonts w:cs="Times New Roman"/>
          <w:sz w:val="28"/>
          <w:szCs w:val="28"/>
          <w:lang w:val="sv-SE"/>
        </w:rPr>
        <w:t>- Trang bị máy tính để bàn cấu hình cao để bổ sung và thay thế các máy tính có cấu hình thấp, tính năng lạc hậu, khó khăn trong việc cài đặt, khai thác ứng dụng các phần mềm dùng chung.</w:t>
      </w:r>
    </w:p>
    <w:p w14:paraId="0307CCCA" w14:textId="718EE55B" w:rsidR="00DC4916" w:rsidRPr="00365C59" w:rsidRDefault="00DC4916" w:rsidP="00A24757">
      <w:pPr>
        <w:tabs>
          <w:tab w:val="left" w:pos="426"/>
          <w:tab w:val="left" w:pos="709"/>
        </w:tabs>
        <w:spacing w:before="120" w:after="120" w:line="240" w:lineRule="auto"/>
        <w:ind w:firstLine="567"/>
        <w:jc w:val="both"/>
        <w:rPr>
          <w:rFonts w:cs="Times New Roman"/>
          <w:sz w:val="28"/>
          <w:szCs w:val="28"/>
          <w:lang w:val="sv-SE"/>
        </w:rPr>
      </w:pPr>
      <w:r w:rsidRPr="00365C59">
        <w:rPr>
          <w:rFonts w:cs="Times New Roman"/>
          <w:sz w:val="28"/>
          <w:szCs w:val="28"/>
          <w:lang w:val="sv-SE"/>
        </w:rPr>
        <w:t>- Trang bị mới ổ đĩa SSD để nâng cấp cho máy tính</w:t>
      </w:r>
      <w:r w:rsidR="00202565">
        <w:rPr>
          <w:rFonts w:cs="Times New Roman"/>
          <w:sz w:val="28"/>
          <w:szCs w:val="28"/>
          <w:lang w:val="sv-SE"/>
        </w:rPr>
        <w:t xml:space="preserve">, máy Laptop </w:t>
      </w:r>
      <w:r w:rsidRPr="00365C59">
        <w:rPr>
          <w:rFonts w:cs="Times New Roman"/>
          <w:sz w:val="28"/>
          <w:szCs w:val="28"/>
          <w:lang w:val="sv-SE"/>
        </w:rPr>
        <w:t>cần truy xuất dữ liệu nhanh, bản quyền hệ điều hành máy tính để bàn và bản quyền phần mềm chống virus cho các máy tính tại Sở.</w:t>
      </w:r>
    </w:p>
    <w:p w14:paraId="5D4804D3" w14:textId="77777777" w:rsidR="00DC4916" w:rsidRPr="00365C59" w:rsidRDefault="00DC4916" w:rsidP="00A24757">
      <w:pPr>
        <w:tabs>
          <w:tab w:val="left" w:pos="426"/>
          <w:tab w:val="left" w:pos="709"/>
        </w:tabs>
        <w:spacing w:before="120" w:after="120" w:line="240" w:lineRule="auto"/>
        <w:ind w:firstLine="567"/>
        <w:jc w:val="both"/>
        <w:rPr>
          <w:rFonts w:cs="Times New Roman"/>
          <w:bCs/>
          <w:sz w:val="28"/>
          <w:szCs w:val="28"/>
          <w:shd w:val="clear" w:color="auto" w:fill="FFFFFF"/>
          <w:lang w:val="sv-SE"/>
        </w:rPr>
      </w:pPr>
      <w:r w:rsidRPr="00365C59">
        <w:rPr>
          <w:rFonts w:cs="Times New Roman"/>
          <w:bCs/>
          <w:sz w:val="28"/>
          <w:szCs w:val="28"/>
          <w:shd w:val="clear" w:color="auto" w:fill="FFFFFF"/>
          <w:lang w:val="sv-SE"/>
        </w:rPr>
        <w:t>- Nhằm hoàn hiện hạ tầng kỹ thuật Công nghệ thông tin hiện có tại Sở, bảo đảm hoạt động ổn định.  Bảo đảm an toàn, an ninh thông tin trong thực hiện nhiệm vụ được Tỉnh ủy, UBND tỉnh giao.</w:t>
      </w:r>
    </w:p>
    <w:p w14:paraId="2EEDE946" w14:textId="77777777" w:rsidR="00DC4916" w:rsidRPr="00365C59" w:rsidRDefault="00DC4916" w:rsidP="00A24757">
      <w:pPr>
        <w:tabs>
          <w:tab w:val="left" w:pos="0"/>
          <w:tab w:val="left" w:pos="709"/>
        </w:tabs>
        <w:spacing w:before="120" w:after="120" w:line="240" w:lineRule="auto"/>
        <w:ind w:firstLine="567"/>
        <w:jc w:val="both"/>
        <w:rPr>
          <w:rFonts w:cs="Times New Roman"/>
          <w:bCs/>
          <w:sz w:val="28"/>
          <w:szCs w:val="28"/>
          <w:shd w:val="clear" w:color="auto" w:fill="FFFFFF"/>
          <w:lang w:val="sv-SE"/>
        </w:rPr>
      </w:pPr>
      <w:r w:rsidRPr="00365C59">
        <w:rPr>
          <w:rFonts w:cs="Times New Roman"/>
          <w:bCs/>
          <w:sz w:val="28"/>
          <w:szCs w:val="28"/>
          <w:shd w:val="clear" w:color="auto" w:fill="FFFFFF"/>
          <w:lang w:val="sv-SE"/>
        </w:rPr>
        <w:t>- Bảo đảm các công việc của cán bộ được thực hiện nhanh chóng, ứng dụng phần mềm chuyên dụng được cài đặt và cập nhật thường xuyên.</w:t>
      </w:r>
    </w:p>
    <w:p w14:paraId="781AEC02" w14:textId="77777777" w:rsidR="00DC4916" w:rsidRPr="00365C59" w:rsidRDefault="00DC4916" w:rsidP="00A24757">
      <w:pPr>
        <w:tabs>
          <w:tab w:val="left" w:pos="0"/>
          <w:tab w:val="left" w:pos="709"/>
        </w:tabs>
        <w:spacing w:before="120" w:after="120" w:line="240" w:lineRule="auto"/>
        <w:ind w:firstLine="567"/>
        <w:jc w:val="both"/>
        <w:rPr>
          <w:rFonts w:cs="Times New Roman"/>
          <w:bCs/>
          <w:sz w:val="28"/>
          <w:szCs w:val="28"/>
          <w:shd w:val="clear" w:color="auto" w:fill="FFFFFF"/>
          <w:lang w:val="sv-SE"/>
        </w:rPr>
      </w:pPr>
      <w:r w:rsidRPr="00365C59">
        <w:rPr>
          <w:rFonts w:cs="Times New Roman"/>
          <w:bCs/>
          <w:sz w:val="28"/>
          <w:szCs w:val="28"/>
          <w:shd w:val="clear" w:color="auto" w:fill="FFFFFF"/>
          <w:lang w:val="sv-SE"/>
        </w:rPr>
        <w:t>- Bảo đảm dữ liệu dùng chung được quản lý và chia sẻ dữ liệu tập trung trên máy chủ, dữ liệu được sao lưu dự phòng và phục hồi nhanh chóng.</w:t>
      </w:r>
    </w:p>
    <w:p w14:paraId="3BDCF0CD" w14:textId="13A84193" w:rsidR="00DC4916" w:rsidRPr="00365C59" w:rsidRDefault="00DC4916" w:rsidP="00A24757">
      <w:pPr>
        <w:pStyle w:val="Bodytext40"/>
        <w:shd w:val="clear" w:color="auto" w:fill="auto"/>
        <w:tabs>
          <w:tab w:val="left" w:pos="1347"/>
        </w:tabs>
        <w:spacing w:before="120" w:after="120" w:line="240" w:lineRule="auto"/>
        <w:ind w:firstLine="567"/>
        <w:jc w:val="both"/>
        <w:rPr>
          <w:bCs/>
          <w:sz w:val="28"/>
          <w:szCs w:val="28"/>
          <w:shd w:val="clear" w:color="auto" w:fill="FFFFFF"/>
          <w:lang w:val="sv-SE"/>
        </w:rPr>
      </w:pPr>
      <w:r w:rsidRPr="00365C59">
        <w:rPr>
          <w:bCs/>
          <w:sz w:val="28"/>
          <w:szCs w:val="28"/>
          <w:shd w:val="clear" w:color="auto" w:fill="FFFFFF"/>
          <w:lang w:val="sv-SE"/>
        </w:rPr>
        <w:t>- Nhằm hướng tới quản lý nhà nước về công nghệ thông tin tại Sở Công Thương, an</w:t>
      </w:r>
      <w:r w:rsidR="00365C59" w:rsidRPr="00365C59">
        <w:rPr>
          <w:bCs/>
          <w:sz w:val="28"/>
          <w:szCs w:val="28"/>
          <w:shd w:val="clear" w:color="auto" w:fill="FFFFFF"/>
          <w:lang w:val="vi-VN"/>
        </w:rPr>
        <w:t xml:space="preserve"> </w:t>
      </w:r>
      <w:r w:rsidRPr="00365C59">
        <w:rPr>
          <w:bCs/>
          <w:sz w:val="28"/>
          <w:szCs w:val="28"/>
          <w:shd w:val="clear" w:color="auto" w:fill="FFFFFF"/>
          <w:lang w:val="sv-SE"/>
        </w:rPr>
        <w:t>toàn, an ninh bảo mật.</w:t>
      </w:r>
    </w:p>
    <w:p w14:paraId="260ECDDA" w14:textId="77777777" w:rsidR="00DC4916" w:rsidRPr="00365C59" w:rsidRDefault="00DC4916" w:rsidP="00A24757">
      <w:pPr>
        <w:pStyle w:val="Bodytext40"/>
        <w:shd w:val="clear" w:color="auto" w:fill="auto"/>
        <w:tabs>
          <w:tab w:val="left" w:pos="1347"/>
        </w:tabs>
        <w:spacing w:before="120" w:after="120" w:line="240" w:lineRule="auto"/>
        <w:ind w:firstLine="567"/>
        <w:jc w:val="both"/>
        <w:rPr>
          <w:b/>
          <w:sz w:val="28"/>
          <w:szCs w:val="28"/>
          <w:shd w:val="clear" w:color="auto" w:fill="FFFFFF"/>
        </w:rPr>
      </w:pPr>
      <w:r w:rsidRPr="00365C59">
        <w:rPr>
          <w:b/>
          <w:sz w:val="28"/>
          <w:szCs w:val="28"/>
          <w:shd w:val="clear" w:color="auto" w:fill="FFFFFF"/>
        </w:rPr>
        <w:t>2.3. Quy mô đầu tư: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6339"/>
        <w:gridCol w:w="1409"/>
        <w:gridCol w:w="814"/>
      </w:tblGrid>
      <w:tr w:rsidR="00365C59" w:rsidRPr="00365C59" w14:paraId="5FA29866" w14:textId="77777777" w:rsidTr="0066371C">
        <w:trPr>
          <w:trHeight w:val="645"/>
        </w:trPr>
        <w:tc>
          <w:tcPr>
            <w:tcW w:w="789" w:type="dxa"/>
            <w:shd w:val="clear" w:color="auto" w:fill="auto"/>
            <w:vAlign w:val="center"/>
            <w:hideMark/>
          </w:tcPr>
          <w:p w14:paraId="20FBF4D2" w14:textId="62F06284" w:rsidR="00DC4916" w:rsidRPr="00A72225" w:rsidRDefault="004476B9" w:rsidP="00A24757">
            <w:pPr>
              <w:spacing w:before="120" w:after="120" w:line="240" w:lineRule="auto"/>
              <w:jc w:val="center"/>
              <w:rPr>
                <w:rFonts w:eastAsia="Times New Roman" w:cs="Times New Roman"/>
                <w:b/>
                <w:bCs/>
                <w:sz w:val="25"/>
                <w:szCs w:val="25"/>
                <w:highlight w:val="yellow"/>
              </w:rPr>
            </w:pPr>
            <w:r>
              <w:rPr>
                <w:rFonts w:eastAsia="Times New Roman" w:cs="Times New Roman"/>
                <w:b/>
                <w:bCs/>
                <w:sz w:val="25"/>
                <w:szCs w:val="25"/>
                <w:highlight w:val="yellow"/>
              </w:rPr>
              <w:t>S</w:t>
            </w:r>
            <w:r w:rsidR="005E18AC">
              <w:rPr>
                <w:rFonts w:eastAsia="Times New Roman" w:cs="Times New Roman"/>
                <w:b/>
                <w:bCs/>
                <w:sz w:val="25"/>
                <w:szCs w:val="25"/>
                <w:highlight w:val="yellow"/>
              </w:rPr>
              <w:t>tt</w:t>
            </w:r>
          </w:p>
        </w:tc>
        <w:tc>
          <w:tcPr>
            <w:tcW w:w="6339" w:type="dxa"/>
            <w:shd w:val="clear" w:color="auto" w:fill="auto"/>
            <w:vAlign w:val="center"/>
            <w:hideMark/>
          </w:tcPr>
          <w:p w14:paraId="7CEBE0D8" w14:textId="77777777" w:rsidR="00DC4916" w:rsidRPr="00A72225" w:rsidRDefault="00DC4916" w:rsidP="00A24757">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Danh mục</w:t>
            </w:r>
          </w:p>
        </w:tc>
        <w:tc>
          <w:tcPr>
            <w:tcW w:w="1409" w:type="dxa"/>
            <w:shd w:val="clear" w:color="auto" w:fill="auto"/>
            <w:vAlign w:val="center"/>
            <w:hideMark/>
          </w:tcPr>
          <w:p w14:paraId="001DC665" w14:textId="77777777" w:rsidR="00DC4916" w:rsidRPr="00A72225" w:rsidRDefault="00DC4916" w:rsidP="00A24757">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Đvt</w:t>
            </w:r>
          </w:p>
        </w:tc>
        <w:tc>
          <w:tcPr>
            <w:tcW w:w="814" w:type="dxa"/>
            <w:shd w:val="clear" w:color="auto" w:fill="auto"/>
            <w:vAlign w:val="center"/>
            <w:hideMark/>
          </w:tcPr>
          <w:p w14:paraId="1150B0FD" w14:textId="77777777" w:rsidR="00DC4916" w:rsidRPr="00A72225" w:rsidRDefault="00DC4916" w:rsidP="00A24757">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SL</w:t>
            </w:r>
          </w:p>
        </w:tc>
      </w:tr>
      <w:tr w:rsidR="00365C59" w:rsidRPr="00365C59" w14:paraId="5BC2C7D9" w14:textId="77777777" w:rsidTr="0066371C">
        <w:trPr>
          <w:trHeight w:val="315"/>
        </w:trPr>
        <w:tc>
          <w:tcPr>
            <w:tcW w:w="789" w:type="dxa"/>
            <w:shd w:val="clear" w:color="auto" w:fill="auto"/>
            <w:vAlign w:val="center"/>
            <w:hideMark/>
          </w:tcPr>
          <w:p w14:paraId="7BBD7BFD" w14:textId="77777777" w:rsidR="00DC4916" w:rsidRPr="00A72225" w:rsidRDefault="00DC4916" w:rsidP="00A24757">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A</w:t>
            </w:r>
          </w:p>
        </w:tc>
        <w:tc>
          <w:tcPr>
            <w:tcW w:w="6339" w:type="dxa"/>
            <w:shd w:val="clear" w:color="auto" w:fill="auto"/>
            <w:vAlign w:val="center"/>
            <w:hideMark/>
          </w:tcPr>
          <w:p w14:paraId="2F4AA3C1" w14:textId="77777777" w:rsidR="00DC4916" w:rsidRPr="00A72225" w:rsidRDefault="00DC4916" w:rsidP="00A24757">
            <w:pPr>
              <w:spacing w:before="120" w:after="120" w:line="240" w:lineRule="auto"/>
              <w:rPr>
                <w:rFonts w:eastAsia="Times New Roman" w:cs="Times New Roman"/>
                <w:b/>
                <w:bCs/>
                <w:sz w:val="25"/>
                <w:szCs w:val="25"/>
                <w:highlight w:val="yellow"/>
              </w:rPr>
            </w:pPr>
            <w:r w:rsidRPr="00A72225">
              <w:rPr>
                <w:rFonts w:eastAsia="Times New Roman" w:cs="Times New Roman"/>
                <w:b/>
                <w:bCs/>
                <w:sz w:val="25"/>
                <w:szCs w:val="25"/>
                <w:highlight w:val="yellow"/>
              </w:rPr>
              <w:t>NÂNG CẤP HẠ TẦNG THIẾT BỊ</w:t>
            </w:r>
          </w:p>
        </w:tc>
        <w:tc>
          <w:tcPr>
            <w:tcW w:w="1409" w:type="dxa"/>
            <w:shd w:val="clear" w:color="auto" w:fill="auto"/>
            <w:vAlign w:val="center"/>
            <w:hideMark/>
          </w:tcPr>
          <w:p w14:paraId="5D78ECEB" w14:textId="77777777" w:rsidR="00DC4916" w:rsidRPr="00A72225" w:rsidRDefault="00DC4916" w:rsidP="00A24757">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 </w:t>
            </w:r>
          </w:p>
        </w:tc>
        <w:tc>
          <w:tcPr>
            <w:tcW w:w="814" w:type="dxa"/>
            <w:shd w:val="clear" w:color="auto" w:fill="auto"/>
            <w:vAlign w:val="center"/>
            <w:hideMark/>
          </w:tcPr>
          <w:p w14:paraId="0325C9FE" w14:textId="77777777" w:rsidR="00DC4916" w:rsidRPr="00A72225" w:rsidRDefault="00DC4916" w:rsidP="00A24757">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 </w:t>
            </w:r>
          </w:p>
        </w:tc>
      </w:tr>
      <w:tr w:rsidR="00365C59" w:rsidRPr="00365C59" w14:paraId="1E55DA21" w14:textId="77777777" w:rsidTr="0066371C">
        <w:trPr>
          <w:trHeight w:val="360"/>
        </w:trPr>
        <w:tc>
          <w:tcPr>
            <w:tcW w:w="789" w:type="dxa"/>
            <w:shd w:val="clear" w:color="auto" w:fill="auto"/>
            <w:noWrap/>
            <w:vAlign w:val="center"/>
            <w:hideMark/>
          </w:tcPr>
          <w:p w14:paraId="5A79C0FA" w14:textId="77777777" w:rsidR="00DC4916" w:rsidRPr="00A72225" w:rsidRDefault="00DC4916" w:rsidP="00A24757">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w:t>
            </w:r>
          </w:p>
        </w:tc>
        <w:tc>
          <w:tcPr>
            <w:tcW w:w="6339" w:type="dxa"/>
            <w:shd w:val="clear" w:color="auto" w:fill="auto"/>
            <w:noWrap/>
            <w:vAlign w:val="center"/>
            <w:hideMark/>
          </w:tcPr>
          <w:p w14:paraId="0BED0BF1" w14:textId="41ECC72E" w:rsidR="00DC4916" w:rsidRPr="00A72225" w:rsidRDefault="00DC4916" w:rsidP="00A24757">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Máy tính để bàn</w:t>
            </w:r>
          </w:p>
        </w:tc>
        <w:tc>
          <w:tcPr>
            <w:tcW w:w="1409" w:type="dxa"/>
            <w:shd w:val="clear" w:color="auto" w:fill="auto"/>
            <w:vAlign w:val="center"/>
            <w:hideMark/>
          </w:tcPr>
          <w:p w14:paraId="1FEFDD37" w14:textId="77777777" w:rsidR="00DC4916" w:rsidRPr="00A72225" w:rsidRDefault="00DC4916" w:rsidP="00A24757">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Bộ</w:t>
            </w:r>
          </w:p>
        </w:tc>
        <w:tc>
          <w:tcPr>
            <w:tcW w:w="814" w:type="dxa"/>
            <w:shd w:val="clear" w:color="auto" w:fill="auto"/>
            <w:vAlign w:val="center"/>
            <w:hideMark/>
          </w:tcPr>
          <w:p w14:paraId="50065774" w14:textId="77777777" w:rsidR="00DC4916" w:rsidRPr="00A72225" w:rsidRDefault="00DC4916" w:rsidP="00A24757">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38</w:t>
            </w:r>
          </w:p>
        </w:tc>
      </w:tr>
      <w:tr w:rsidR="00365C59" w:rsidRPr="00365C59" w14:paraId="37154986" w14:textId="77777777" w:rsidTr="0066371C">
        <w:trPr>
          <w:trHeight w:val="630"/>
        </w:trPr>
        <w:tc>
          <w:tcPr>
            <w:tcW w:w="789" w:type="dxa"/>
            <w:shd w:val="clear" w:color="auto" w:fill="auto"/>
            <w:noWrap/>
            <w:vAlign w:val="center"/>
            <w:hideMark/>
          </w:tcPr>
          <w:p w14:paraId="5E9DE76C" w14:textId="77777777" w:rsidR="00DC4916" w:rsidRPr="00A72225" w:rsidRDefault="00DC4916" w:rsidP="00A24757">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lastRenderedPageBreak/>
              <w:t>2</w:t>
            </w:r>
          </w:p>
        </w:tc>
        <w:tc>
          <w:tcPr>
            <w:tcW w:w="6339" w:type="dxa"/>
            <w:shd w:val="clear" w:color="auto" w:fill="auto"/>
            <w:vAlign w:val="center"/>
            <w:hideMark/>
          </w:tcPr>
          <w:p w14:paraId="6AC4065B" w14:textId="77777777" w:rsidR="00DC4916" w:rsidRPr="00A72225" w:rsidRDefault="00DC4916" w:rsidP="00A24757">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Ram (bộ nhớ) 8Gb ddr4 bus 2666 MHz (gắn để cải thiện tốc độ máy cũ từ năm 2020 về trước)</w:t>
            </w:r>
          </w:p>
        </w:tc>
        <w:tc>
          <w:tcPr>
            <w:tcW w:w="1409" w:type="dxa"/>
            <w:shd w:val="clear" w:color="auto" w:fill="auto"/>
            <w:vAlign w:val="center"/>
            <w:hideMark/>
          </w:tcPr>
          <w:p w14:paraId="7D34AF04" w14:textId="77777777" w:rsidR="00DC4916" w:rsidRPr="00A72225" w:rsidRDefault="00DC4916" w:rsidP="00A24757">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Thanh</w:t>
            </w:r>
          </w:p>
        </w:tc>
        <w:tc>
          <w:tcPr>
            <w:tcW w:w="814" w:type="dxa"/>
            <w:shd w:val="clear" w:color="auto" w:fill="auto"/>
            <w:vAlign w:val="center"/>
            <w:hideMark/>
          </w:tcPr>
          <w:p w14:paraId="692B241D" w14:textId="77777777" w:rsidR="00DC4916" w:rsidRPr="00A72225" w:rsidRDefault="00DC4916" w:rsidP="00A24757">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56</w:t>
            </w:r>
          </w:p>
        </w:tc>
      </w:tr>
      <w:tr w:rsidR="00365C59" w:rsidRPr="00365C59" w14:paraId="11C395F4" w14:textId="77777777" w:rsidTr="0066371C">
        <w:trPr>
          <w:trHeight w:val="315"/>
        </w:trPr>
        <w:tc>
          <w:tcPr>
            <w:tcW w:w="789" w:type="dxa"/>
            <w:shd w:val="clear" w:color="auto" w:fill="auto"/>
            <w:noWrap/>
            <w:vAlign w:val="center"/>
            <w:hideMark/>
          </w:tcPr>
          <w:p w14:paraId="46B25D1D" w14:textId="77777777" w:rsidR="00DC4916" w:rsidRPr="00A72225" w:rsidRDefault="00DC4916" w:rsidP="00A24757">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3</w:t>
            </w:r>
          </w:p>
        </w:tc>
        <w:tc>
          <w:tcPr>
            <w:tcW w:w="6339" w:type="dxa"/>
            <w:shd w:val="clear" w:color="auto" w:fill="auto"/>
            <w:noWrap/>
            <w:vAlign w:val="center"/>
            <w:hideMark/>
          </w:tcPr>
          <w:p w14:paraId="43AB0DA8" w14:textId="77777777" w:rsidR="00DC4916" w:rsidRPr="00A72225" w:rsidRDefault="00DC4916" w:rsidP="00A24757">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Ổ cứng SSD 2.5 240GB (Nâng cấp cho các máy hiện hữu)</w:t>
            </w:r>
          </w:p>
        </w:tc>
        <w:tc>
          <w:tcPr>
            <w:tcW w:w="1409" w:type="dxa"/>
            <w:shd w:val="clear" w:color="auto" w:fill="auto"/>
            <w:vAlign w:val="center"/>
            <w:hideMark/>
          </w:tcPr>
          <w:p w14:paraId="1437C3FF" w14:textId="77777777" w:rsidR="00DC4916" w:rsidRPr="00A72225" w:rsidRDefault="00DC4916" w:rsidP="00A24757">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Cái</w:t>
            </w:r>
          </w:p>
        </w:tc>
        <w:tc>
          <w:tcPr>
            <w:tcW w:w="814" w:type="dxa"/>
            <w:shd w:val="clear" w:color="auto" w:fill="auto"/>
            <w:vAlign w:val="center"/>
            <w:hideMark/>
          </w:tcPr>
          <w:p w14:paraId="3A66B892" w14:textId="77777777" w:rsidR="00DC4916" w:rsidRPr="00A72225" w:rsidRDefault="00DC4916" w:rsidP="00A24757">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20</w:t>
            </w:r>
          </w:p>
        </w:tc>
      </w:tr>
      <w:tr w:rsidR="003646C0" w:rsidRPr="00365C59" w14:paraId="08B1897C" w14:textId="77777777" w:rsidTr="0066371C">
        <w:trPr>
          <w:trHeight w:val="315"/>
        </w:trPr>
        <w:tc>
          <w:tcPr>
            <w:tcW w:w="789" w:type="dxa"/>
            <w:shd w:val="clear" w:color="auto" w:fill="auto"/>
            <w:noWrap/>
            <w:vAlign w:val="center"/>
          </w:tcPr>
          <w:p w14:paraId="4B7FB9BF" w14:textId="23DC6D86" w:rsidR="003646C0" w:rsidRPr="00A72225" w:rsidRDefault="00B44585" w:rsidP="003646C0">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4</w:t>
            </w:r>
          </w:p>
        </w:tc>
        <w:tc>
          <w:tcPr>
            <w:tcW w:w="6339" w:type="dxa"/>
            <w:shd w:val="clear" w:color="auto" w:fill="auto"/>
            <w:noWrap/>
            <w:vAlign w:val="center"/>
          </w:tcPr>
          <w:p w14:paraId="7E05C274" w14:textId="44C2A451" w:rsidR="003646C0" w:rsidRPr="00A72225" w:rsidRDefault="003646C0" w:rsidP="003646C0">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Ổ cứng SSD 2.5 1TB (Nâng cấp cho các laptop cũ với ổ HDD truy xuất chậm)</w:t>
            </w:r>
          </w:p>
        </w:tc>
        <w:tc>
          <w:tcPr>
            <w:tcW w:w="1409" w:type="dxa"/>
            <w:shd w:val="clear" w:color="auto" w:fill="auto"/>
            <w:vAlign w:val="center"/>
          </w:tcPr>
          <w:p w14:paraId="3E01D5D3" w14:textId="78E2E816" w:rsidR="003646C0" w:rsidRPr="00A72225" w:rsidRDefault="003646C0" w:rsidP="003646C0">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Cái</w:t>
            </w:r>
          </w:p>
        </w:tc>
        <w:tc>
          <w:tcPr>
            <w:tcW w:w="814" w:type="dxa"/>
            <w:shd w:val="clear" w:color="auto" w:fill="auto"/>
            <w:vAlign w:val="center"/>
          </w:tcPr>
          <w:p w14:paraId="6774D8E4" w14:textId="2FC3C4AF" w:rsidR="003646C0" w:rsidRPr="00A72225" w:rsidRDefault="003646C0" w:rsidP="003646C0">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4</w:t>
            </w:r>
          </w:p>
        </w:tc>
      </w:tr>
      <w:tr w:rsidR="00B44585" w:rsidRPr="00365C59" w14:paraId="7D96E277" w14:textId="77777777" w:rsidTr="00B44585">
        <w:trPr>
          <w:trHeight w:val="315"/>
        </w:trPr>
        <w:tc>
          <w:tcPr>
            <w:tcW w:w="789" w:type="dxa"/>
            <w:shd w:val="clear" w:color="auto" w:fill="auto"/>
            <w:noWrap/>
            <w:vAlign w:val="center"/>
          </w:tcPr>
          <w:p w14:paraId="175C6E1C" w14:textId="7973CF56"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5</w:t>
            </w:r>
          </w:p>
        </w:tc>
        <w:tc>
          <w:tcPr>
            <w:tcW w:w="6339" w:type="dxa"/>
            <w:shd w:val="clear" w:color="auto" w:fill="auto"/>
            <w:vAlign w:val="center"/>
            <w:hideMark/>
          </w:tcPr>
          <w:p w14:paraId="4FF8F20D"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Bản quyền Phần mềm diệt vi-rút máy chủ</w:t>
            </w:r>
          </w:p>
        </w:tc>
        <w:tc>
          <w:tcPr>
            <w:tcW w:w="1409" w:type="dxa"/>
            <w:shd w:val="clear" w:color="auto" w:fill="auto"/>
            <w:vAlign w:val="center"/>
            <w:hideMark/>
          </w:tcPr>
          <w:p w14:paraId="1C6ABA50"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Bản</w:t>
            </w:r>
          </w:p>
        </w:tc>
        <w:tc>
          <w:tcPr>
            <w:tcW w:w="814" w:type="dxa"/>
            <w:shd w:val="clear" w:color="auto" w:fill="auto"/>
            <w:noWrap/>
            <w:vAlign w:val="center"/>
            <w:hideMark/>
          </w:tcPr>
          <w:p w14:paraId="457A3D85"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57</w:t>
            </w:r>
          </w:p>
        </w:tc>
      </w:tr>
      <w:tr w:rsidR="00B44585" w:rsidRPr="00365C59" w14:paraId="24AFFDC8" w14:textId="77777777" w:rsidTr="00B44585">
        <w:trPr>
          <w:trHeight w:val="315"/>
        </w:trPr>
        <w:tc>
          <w:tcPr>
            <w:tcW w:w="789" w:type="dxa"/>
            <w:shd w:val="clear" w:color="auto" w:fill="auto"/>
            <w:noWrap/>
            <w:vAlign w:val="center"/>
          </w:tcPr>
          <w:p w14:paraId="207AF68E" w14:textId="6AE6171E"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6</w:t>
            </w:r>
          </w:p>
        </w:tc>
        <w:tc>
          <w:tcPr>
            <w:tcW w:w="6339" w:type="dxa"/>
            <w:shd w:val="clear" w:color="auto" w:fill="auto"/>
            <w:noWrap/>
            <w:vAlign w:val="center"/>
            <w:hideMark/>
          </w:tcPr>
          <w:p w14:paraId="28515ADD"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Máy in loại phục vụ in giấy phép</w:t>
            </w:r>
          </w:p>
        </w:tc>
        <w:tc>
          <w:tcPr>
            <w:tcW w:w="1409" w:type="dxa"/>
            <w:shd w:val="clear" w:color="auto" w:fill="auto"/>
            <w:vAlign w:val="center"/>
            <w:hideMark/>
          </w:tcPr>
          <w:p w14:paraId="54178961"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Cái</w:t>
            </w:r>
          </w:p>
        </w:tc>
        <w:tc>
          <w:tcPr>
            <w:tcW w:w="814" w:type="dxa"/>
            <w:shd w:val="clear" w:color="auto" w:fill="auto"/>
            <w:vAlign w:val="center"/>
            <w:hideMark/>
          </w:tcPr>
          <w:p w14:paraId="25FE37D0"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4</w:t>
            </w:r>
          </w:p>
        </w:tc>
      </w:tr>
      <w:tr w:rsidR="00B44585" w:rsidRPr="00365C59" w14:paraId="1B9ED2A3" w14:textId="77777777" w:rsidTr="00B44585">
        <w:trPr>
          <w:trHeight w:val="420"/>
        </w:trPr>
        <w:tc>
          <w:tcPr>
            <w:tcW w:w="789" w:type="dxa"/>
            <w:shd w:val="clear" w:color="auto" w:fill="auto"/>
            <w:noWrap/>
            <w:vAlign w:val="center"/>
          </w:tcPr>
          <w:p w14:paraId="0EA7A59F" w14:textId="1811C3ED"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7</w:t>
            </w:r>
          </w:p>
        </w:tc>
        <w:tc>
          <w:tcPr>
            <w:tcW w:w="6339" w:type="dxa"/>
            <w:shd w:val="clear" w:color="auto" w:fill="auto"/>
            <w:noWrap/>
            <w:vAlign w:val="center"/>
            <w:hideMark/>
          </w:tcPr>
          <w:p w14:paraId="50896E92"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 xml:space="preserve">Máy in di động để phục vụ công tác đi thẩm tra </w:t>
            </w:r>
          </w:p>
        </w:tc>
        <w:tc>
          <w:tcPr>
            <w:tcW w:w="1409" w:type="dxa"/>
            <w:shd w:val="clear" w:color="auto" w:fill="auto"/>
            <w:vAlign w:val="center"/>
            <w:hideMark/>
          </w:tcPr>
          <w:p w14:paraId="4363BE84"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Cái</w:t>
            </w:r>
          </w:p>
        </w:tc>
        <w:tc>
          <w:tcPr>
            <w:tcW w:w="814" w:type="dxa"/>
            <w:shd w:val="clear" w:color="auto" w:fill="auto"/>
            <w:vAlign w:val="center"/>
            <w:hideMark/>
          </w:tcPr>
          <w:p w14:paraId="6490A1DF"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w:t>
            </w:r>
          </w:p>
        </w:tc>
      </w:tr>
      <w:tr w:rsidR="00B44585" w:rsidRPr="00365C59" w14:paraId="7B580EDD" w14:textId="77777777" w:rsidTr="00B44585">
        <w:trPr>
          <w:trHeight w:val="158"/>
        </w:trPr>
        <w:tc>
          <w:tcPr>
            <w:tcW w:w="789" w:type="dxa"/>
            <w:shd w:val="clear" w:color="auto" w:fill="auto"/>
            <w:noWrap/>
            <w:vAlign w:val="center"/>
          </w:tcPr>
          <w:p w14:paraId="37037CE6" w14:textId="7C960F78"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8</w:t>
            </w:r>
          </w:p>
        </w:tc>
        <w:tc>
          <w:tcPr>
            <w:tcW w:w="6339" w:type="dxa"/>
            <w:shd w:val="clear" w:color="auto" w:fill="auto"/>
            <w:vAlign w:val="center"/>
            <w:hideMark/>
          </w:tcPr>
          <w:p w14:paraId="1BDB5A8D" w14:textId="7DF905C6"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 xml:space="preserve">Thiết bị phát sóng wifi </w:t>
            </w:r>
          </w:p>
        </w:tc>
        <w:tc>
          <w:tcPr>
            <w:tcW w:w="1409" w:type="dxa"/>
            <w:shd w:val="clear" w:color="auto" w:fill="auto"/>
            <w:vAlign w:val="center"/>
            <w:hideMark/>
          </w:tcPr>
          <w:p w14:paraId="492D8247" w14:textId="03F8070E"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Bộ</w:t>
            </w:r>
          </w:p>
        </w:tc>
        <w:tc>
          <w:tcPr>
            <w:tcW w:w="814" w:type="dxa"/>
            <w:shd w:val="clear" w:color="auto" w:fill="auto"/>
            <w:vAlign w:val="center"/>
            <w:hideMark/>
          </w:tcPr>
          <w:p w14:paraId="71EBBA54" w14:textId="5D33657F"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12</w:t>
            </w:r>
          </w:p>
        </w:tc>
      </w:tr>
      <w:tr w:rsidR="00B44585" w:rsidRPr="00365C59" w14:paraId="1DF50576" w14:textId="77777777" w:rsidTr="0066371C">
        <w:trPr>
          <w:trHeight w:val="293"/>
        </w:trPr>
        <w:tc>
          <w:tcPr>
            <w:tcW w:w="789" w:type="dxa"/>
            <w:shd w:val="clear" w:color="auto" w:fill="auto"/>
            <w:noWrap/>
            <w:vAlign w:val="center"/>
          </w:tcPr>
          <w:p w14:paraId="7C3F3948" w14:textId="5A627C21"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9</w:t>
            </w:r>
          </w:p>
        </w:tc>
        <w:tc>
          <w:tcPr>
            <w:tcW w:w="6339" w:type="dxa"/>
            <w:shd w:val="clear" w:color="auto" w:fill="auto"/>
            <w:vAlign w:val="center"/>
          </w:tcPr>
          <w:p w14:paraId="208568E2" w14:textId="79F00BBB"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Thiết bị định tuyến và cân bằng tải</w:t>
            </w:r>
          </w:p>
        </w:tc>
        <w:tc>
          <w:tcPr>
            <w:tcW w:w="1409" w:type="dxa"/>
            <w:shd w:val="clear" w:color="auto" w:fill="auto"/>
            <w:vAlign w:val="center"/>
          </w:tcPr>
          <w:p w14:paraId="391564F8" w14:textId="7AC77434"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Bộ</w:t>
            </w:r>
          </w:p>
        </w:tc>
        <w:tc>
          <w:tcPr>
            <w:tcW w:w="814" w:type="dxa"/>
            <w:shd w:val="clear" w:color="auto" w:fill="auto"/>
            <w:vAlign w:val="center"/>
          </w:tcPr>
          <w:p w14:paraId="04CF40C9" w14:textId="39E48A24"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2</w:t>
            </w:r>
          </w:p>
        </w:tc>
      </w:tr>
      <w:tr w:rsidR="00B44585" w:rsidRPr="00365C59" w14:paraId="5D4E367E" w14:textId="77777777" w:rsidTr="0066371C">
        <w:trPr>
          <w:trHeight w:val="293"/>
        </w:trPr>
        <w:tc>
          <w:tcPr>
            <w:tcW w:w="789" w:type="dxa"/>
            <w:shd w:val="clear" w:color="auto" w:fill="auto"/>
            <w:noWrap/>
            <w:vAlign w:val="center"/>
          </w:tcPr>
          <w:p w14:paraId="7B0ACB40" w14:textId="46AA45EB"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10</w:t>
            </w:r>
          </w:p>
        </w:tc>
        <w:tc>
          <w:tcPr>
            <w:tcW w:w="6339" w:type="dxa"/>
            <w:shd w:val="clear" w:color="auto" w:fill="auto"/>
            <w:vAlign w:val="center"/>
          </w:tcPr>
          <w:p w14:paraId="68243F13" w14:textId="6993113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Máy chiếu</w:t>
            </w:r>
          </w:p>
        </w:tc>
        <w:tc>
          <w:tcPr>
            <w:tcW w:w="1409" w:type="dxa"/>
            <w:shd w:val="clear" w:color="auto" w:fill="auto"/>
            <w:vAlign w:val="center"/>
          </w:tcPr>
          <w:p w14:paraId="51949A3C" w14:textId="1EE5E27D"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Bộ</w:t>
            </w:r>
          </w:p>
        </w:tc>
        <w:tc>
          <w:tcPr>
            <w:tcW w:w="814" w:type="dxa"/>
            <w:shd w:val="clear" w:color="auto" w:fill="auto"/>
            <w:vAlign w:val="center"/>
          </w:tcPr>
          <w:p w14:paraId="4CEDE3EF" w14:textId="742E971F"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w:t>
            </w:r>
          </w:p>
        </w:tc>
      </w:tr>
      <w:tr w:rsidR="00B44585" w:rsidRPr="00365C59" w14:paraId="2EA3DEDC" w14:textId="77777777" w:rsidTr="0066371C">
        <w:trPr>
          <w:trHeight w:val="315"/>
        </w:trPr>
        <w:tc>
          <w:tcPr>
            <w:tcW w:w="789" w:type="dxa"/>
            <w:shd w:val="clear" w:color="auto" w:fill="auto"/>
            <w:vAlign w:val="center"/>
            <w:hideMark/>
          </w:tcPr>
          <w:p w14:paraId="5BDF3A4F" w14:textId="77777777" w:rsidR="00B44585" w:rsidRPr="00A72225" w:rsidRDefault="00B44585" w:rsidP="00B44585">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B</w:t>
            </w:r>
          </w:p>
        </w:tc>
        <w:tc>
          <w:tcPr>
            <w:tcW w:w="6339" w:type="dxa"/>
            <w:shd w:val="clear" w:color="auto" w:fill="auto"/>
            <w:vAlign w:val="center"/>
            <w:hideMark/>
          </w:tcPr>
          <w:p w14:paraId="1DCCDC9E" w14:textId="77777777" w:rsidR="00B44585" w:rsidRPr="00A72225" w:rsidRDefault="00B44585" w:rsidP="00B44585">
            <w:pPr>
              <w:spacing w:before="120" w:after="120" w:line="240" w:lineRule="auto"/>
              <w:rPr>
                <w:rFonts w:eastAsia="Times New Roman" w:cs="Times New Roman"/>
                <w:b/>
                <w:bCs/>
                <w:sz w:val="25"/>
                <w:szCs w:val="25"/>
                <w:highlight w:val="yellow"/>
              </w:rPr>
            </w:pPr>
            <w:r w:rsidRPr="00A72225">
              <w:rPr>
                <w:rFonts w:eastAsia="Times New Roman" w:cs="Times New Roman"/>
                <w:b/>
                <w:bCs/>
                <w:sz w:val="25"/>
                <w:szCs w:val="25"/>
                <w:highlight w:val="yellow"/>
              </w:rPr>
              <w:t>NÂNG CẤP HẠ TẦNG MÁY CHỦ</w:t>
            </w:r>
          </w:p>
        </w:tc>
        <w:tc>
          <w:tcPr>
            <w:tcW w:w="1409" w:type="dxa"/>
            <w:shd w:val="clear" w:color="auto" w:fill="auto"/>
            <w:vAlign w:val="center"/>
            <w:hideMark/>
          </w:tcPr>
          <w:p w14:paraId="57384CCC" w14:textId="77777777" w:rsidR="00B44585" w:rsidRPr="00A72225" w:rsidRDefault="00B44585" w:rsidP="00B44585">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 </w:t>
            </w:r>
          </w:p>
        </w:tc>
        <w:tc>
          <w:tcPr>
            <w:tcW w:w="814" w:type="dxa"/>
            <w:shd w:val="clear" w:color="auto" w:fill="auto"/>
            <w:vAlign w:val="center"/>
            <w:hideMark/>
          </w:tcPr>
          <w:p w14:paraId="25E71F2E" w14:textId="77777777" w:rsidR="00B44585" w:rsidRPr="00A72225" w:rsidRDefault="00B44585" w:rsidP="00B44585">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 </w:t>
            </w:r>
          </w:p>
        </w:tc>
      </w:tr>
      <w:tr w:rsidR="00B44585" w:rsidRPr="00365C59" w14:paraId="44E505BE" w14:textId="77777777" w:rsidTr="0066371C">
        <w:trPr>
          <w:trHeight w:val="435"/>
        </w:trPr>
        <w:tc>
          <w:tcPr>
            <w:tcW w:w="789" w:type="dxa"/>
            <w:shd w:val="clear" w:color="auto" w:fill="auto"/>
            <w:vAlign w:val="center"/>
            <w:hideMark/>
          </w:tcPr>
          <w:p w14:paraId="05EAB978" w14:textId="61F24C36"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w:t>
            </w:r>
          </w:p>
        </w:tc>
        <w:tc>
          <w:tcPr>
            <w:tcW w:w="6339" w:type="dxa"/>
            <w:shd w:val="clear" w:color="auto" w:fill="auto"/>
            <w:noWrap/>
            <w:vAlign w:val="center"/>
            <w:hideMark/>
          </w:tcPr>
          <w:p w14:paraId="18D9F202"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Đăng ký Bảo vệ thiết bị tường lửa 3 năm</w:t>
            </w:r>
          </w:p>
        </w:tc>
        <w:tc>
          <w:tcPr>
            <w:tcW w:w="1409" w:type="dxa"/>
            <w:shd w:val="clear" w:color="auto" w:fill="auto"/>
            <w:vAlign w:val="center"/>
            <w:hideMark/>
          </w:tcPr>
          <w:p w14:paraId="7C260027"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Gói</w:t>
            </w:r>
          </w:p>
        </w:tc>
        <w:tc>
          <w:tcPr>
            <w:tcW w:w="814" w:type="dxa"/>
            <w:shd w:val="clear" w:color="auto" w:fill="auto"/>
            <w:vAlign w:val="center"/>
            <w:hideMark/>
          </w:tcPr>
          <w:p w14:paraId="58E0D8AB"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w:t>
            </w:r>
          </w:p>
        </w:tc>
      </w:tr>
      <w:tr w:rsidR="00B44585" w:rsidRPr="00365C59" w14:paraId="5BA9A883" w14:textId="77777777" w:rsidTr="0066371C">
        <w:trPr>
          <w:trHeight w:val="435"/>
        </w:trPr>
        <w:tc>
          <w:tcPr>
            <w:tcW w:w="789" w:type="dxa"/>
            <w:shd w:val="clear" w:color="auto" w:fill="auto"/>
            <w:vAlign w:val="center"/>
          </w:tcPr>
          <w:p w14:paraId="211A19E6"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2.</w:t>
            </w:r>
          </w:p>
        </w:tc>
        <w:tc>
          <w:tcPr>
            <w:tcW w:w="6339" w:type="dxa"/>
            <w:shd w:val="clear" w:color="auto" w:fill="auto"/>
            <w:noWrap/>
            <w:vAlign w:val="center"/>
          </w:tcPr>
          <w:p w14:paraId="01605829" w14:textId="0BDC478A"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 xml:space="preserve">Gia hạn Bảo vệ thiết bị tường lửa </w:t>
            </w:r>
            <w:r w:rsidR="00103D4B" w:rsidRPr="00A72225">
              <w:rPr>
                <w:rFonts w:eastAsia="Times New Roman" w:cs="Times New Roman"/>
                <w:sz w:val="25"/>
                <w:szCs w:val="25"/>
                <w:highlight w:val="yellow"/>
              </w:rPr>
              <w:t>5</w:t>
            </w:r>
            <w:r w:rsidRPr="00A72225">
              <w:rPr>
                <w:rFonts w:eastAsia="Times New Roman" w:cs="Times New Roman"/>
                <w:sz w:val="25"/>
                <w:szCs w:val="25"/>
                <w:highlight w:val="yellow"/>
              </w:rPr>
              <w:t xml:space="preserve"> năm</w:t>
            </w:r>
          </w:p>
        </w:tc>
        <w:tc>
          <w:tcPr>
            <w:tcW w:w="1409" w:type="dxa"/>
            <w:shd w:val="clear" w:color="auto" w:fill="auto"/>
            <w:vAlign w:val="center"/>
          </w:tcPr>
          <w:p w14:paraId="6822DAEF"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Gói</w:t>
            </w:r>
          </w:p>
        </w:tc>
        <w:tc>
          <w:tcPr>
            <w:tcW w:w="814" w:type="dxa"/>
            <w:shd w:val="clear" w:color="auto" w:fill="auto"/>
            <w:vAlign w:val="center"/>
          </w:tcPr>
          <w:p w14:paraId="1C35EBF4"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w:t>
            </w:r>
          </w:p>
        </w:tc>
      </w:tr>
      <w:tr w:rsidR="00B358F0" w:rsidRPr="00365C59" w14:paraId="38E03AD6" w14:textId="77777777" w:rsidTr="0066371C">
        <w:trPr>
          <w:trHeight w:val="435"/>
        </w:trPr>
        <w:tc>
          <w:tcPr>
            <w:tcW w:w="789" w:type="dxa"/>
            <w:shd w:val="clear" w:color="auto" w:fill="auto"/>
            <w:vAlign w:val="center"/>
          </w:tcPr>
          <w:p w14:paraId="32BFE4A2" w14:textId="0D3DFCAF" w:rsidR="00B358F0" w:rsidRPr="00A72225" w:rsidRDefault="00B358F0"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3</w:t>
            </w:r>
          </w:p>
        </w:tc>
        <w:tc>
          <w:tcPr>
            <w:tcW w:w="6339" w:type="dxa"/>
            <w:shd w:val="clear" w:color="auto" w:fill="auto"/>
            <w:noWrap/>
            <w:vAlign w:val="center"/>
          </w:tcPr>
          <w:p w14:paraId="06B2EEB3" w14:textId="068D2FEB" w:rsidR="00B358F0" w:rsidRPr="00A72225" w:rsidRDefault="00B358F0"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Hệ điều hành bản quyền (cho máy trạm)</w:t>
            </w:r>
          </w:p>
        </w:tc>
        <w:tc>
          <w:tcPr>
            <w:tcW w:w="1409" w:type="dxa"/>
            <w:shd w:val="clear" w:color="auto" w:fill="auto"/>
            <w:vAlign w:val="center"/>
          </w:tcPr>
          <w:p w14:paraId="197C0652" w14:textId="1CD9AF4B" w:rsidR="00B358F0" w:rsidRPr="00A72225" w:rsidRDefault="00B358F0"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Bản</w:t>
            </w:r>
          </w:p>
        </w:tc>
        <w:tc>
          <w:tcPr>
            <w:tcW w:w="814" w:type="dxa"/>
            <w:shd w:val="clear" w:color="auto" w:fill="auto"/>
            <w:vAlign w:val="center"/>
          </w:tcPr>
          <w:p w14:paraId="460B4198" w14:textId="66268525" w:rsidR="00B358F0" w:rsidRPr="00A72225" w:rsidRDefault="00B358F0"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3</w:t>
            </w:r>
          </w:p>
        </w:tc>
      </w:tr>
      <w:tr w:rsidR="008A67EB" w:rsidRPr="00365C59" w14:paraId="308811D5" w14:textId="77777777" w:rsidTr="0066371C">
        <w:trPr>
          <w:trHeight w:val="435"/>
        </w:trPr>
        <w:tc>
          <w:tcPr>
            <w:tcW w:w="789" w:type="dxa"/>
            <w:shd w:val="clear" w:color="auto" w:fill="auto"/>
            <w:vAlign w:val="center"/>
          </w:tcPr>
          <w:p w14:paraId="5F610E87" w14:textId="6F20DDFC" w:rsidR="008A67EB" w:rsidRPr="00A72225" w:rsidRDefault="008A67EB"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4</w:t>
            </w:r>
          </w:p>
        </w:tc>
        <w:tc>
          <w:tcPr>
            <w:tcW w:w="6339" w:type="dxa"/>
            <w:shd w:val="clear" w:color="auto" w:fill="auto"/>
            <w:noWrap/>
            <w:vAlign w:val="center"/>
          </w:tcPr>
          <w:p w14:paraId="297730BA" w14:textId="644A399A" w:rsidR="008A67EB" w:rsidRPr="00A72225" w:rsidRDefault="008A67EB"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Ổ điện</w:t>
            </w:r>
          </w:p>
        </w:tc>
        <w:tc>
          <w:tcPr>
            <w:tcW w:w="1409" w:type="dxa"/>
            <w:shd w:val="clear" w:color="auto" w:fill="auto"/>
            <w:vAlign w:val="center"/>
          </w:tcPr>
          <w:p w14:paraId="5C9527AF" w14:textId="133BF988" w:rsidR="008A67EB" w:rsidRPr="00A72225" w:rsidRDefault="008A67EB"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Cái</w:t>
            </w:r>
          </w:p>
        </w:tc>
        <w:tc>
          <w:tcPr>
            <w:tcW w:w="814" w:type="dxa"/>
            <w:shd w:val="clear" w:color="auto" w:fill="auto"/>
            <w:vAlign w:val="center"/>
          </w:tcPr>
          <w:p w14:paraId="612055CA" w14:textId="0797CEF5" w:rsidR="008A67EB" w:rsidRPr="00A72225" w:rsidRDefault="008A67EB"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30</w:t>
            </w:r>
          </w:p>
        </w:tc>
      </w:tr>
      <w:tr w:rsidR="00B44585" w:rsidRPr="00365C59" w14:paraId="3A96E0F6" w14:textId="77777777" w:rsidTr="008A67EB">
        <w:trPr>
          <w:trHeight w:val="315"/>
        </w:trPr>
        <w:tc>
          <w:tcPr>
            <w:tcW w:w="789" w:type="dxa"/>
            <w:shd w:val="clear" w:color="auto" w:fill="auto"/>
            <w:vAlign w:val="center"/>
          </w:tcPr>
          <w:p w14:paraId="342A5FAF" w14:textId="4F011876" w:rsidR="00B44585" w:rsidRPr="00A72225" w:rsidRDefault="008E51C8"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5</w:t>
            </w:r>
          </w:p>
        </w:tc>
        <w:tc>
          <w:tcPr>
            <w:tcW w:w="6339" w:type="dxa"/>
            <w:shd w:val="clear" w:color="auto" w:fill="auto"/>
            <w:noWrap/>
            <w:vAlign w:val="center"/>
            <w:hideMark/>
          </w:tcPr>
          <w:p w14:paraId="58A59E48"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Bộ lưu điện Phòng máy chủ</w:t>
            </w:r>
          </w:p>
        </w:tc>
        <w:tc>
          <w:tcPr>
            <w:tcW w:w="1409" w:type="dxa"/>
            <w:shd w:val="clear" w:color="auto" w:fill="auto"/>
            <w:vAlign w:val="center"/>
            <w:hideMark/>
          </w:tcPr>
          <w:p w14:paraId="64B60499"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Cái</w:t>
            </w:r>
          </w:p>
        </w:tc>
        <w:tc>
          <w:tcPr>
            <w:tcW w:w="814" w:type="dxa"/>
            <w:shd w:val="clear" w:color="auto" w:fill="auto"/>
            <w:vAlign w:val="center"/>
            <w:hideMark/>
          </w:tcPr>
          <w:p w14:paraId="35DB569F"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w:t>
            </w:r>
          </w:p>
        </w:tc>
      </w:tr>
      <w:tr w:rsidR="00B44585" w:rsidRPr="00365C59" w14:paraId="040C0DF0" w14:textId="77777777" w:rsidTr="0066371C">
        <w:trPr>
          <w:trHeight w:val="315"/>
        </w:trPr>
        <w:tc>
          <w:tcPr>
            <w:tcW w:w="789" w:type="dxa"/>
            <w:shd w:val="clear" w:color="auto" w:fill="auto"/>
            <w:vAlign w:val="center"/>
            <w:hideMark/>
          </w:tcPr>
          <w:p w14:paraId="494116FB" w14:textId="77777777" w:rsidR="00B44585" w:rsidRPr="00A72225" w:rsidRDefault="00B44585" w:rsidP="00B44585">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C</w:t>
            </w:r>
          </w:p>
        </w:tc>
        <w:tc>
          <w:tcPr>
            <w:tcW w:w="6339" w:type="dxa"/>
            <w:shd w:val="clear" w:color="auto" w:fill="auto"/>
            <w:vAlign w:val="center"/>
            <w:hideMark/>
          </w:tcPr>
          <w:p w14:paraId="611B7E50" w14:textId="77777777" w:rsidR="00B44585" w:rsidRPr="00A72225" w:rsidRDefault="00B44585" w:rsidP="00B44585">
            <w:pPr>
              <w:spacing w:before="120" w:after="120" w:line="240" w:lineRule="auto"/>
              <w:rPr>
                <w:rFonts w:eastAsia="Times New Roman" w:cs="Times New Roman"/>
                <w:b/>
                <w:bCs/>
                <w:sz w:val="25"/>
                <w:szCs w:val="25"/>
                <w:highlight w:val="yellow"/>
              </w:rPr>
            </w:pPr>
            <w:r w:rsidRPr="00A72225">
              <w:rPr>
                <w:rFonts w:eastAsia="Times New Roman" w:cs="Times New Roman"/>
                <w:b/>
                <w:bCs/>
                <w:sz w:val="25"/>
                <w:szCs w:val="25"/>
                <w:highlight w:val="yellow"/>
              </w:rPr>
              <w:t>NÂNG CẤP HỆ THỐNG MẠNG</w:t>
            </w:r>
          </w:p>
        </w:tc>
        <w:tc>
          <w:tcPr>
            <w:tcW w:w="1409" w:type="dxa"/>
            <w:shd w:val="clear" w:color="auto" w:fill="auto"/>
            <w:vAlign w:val="center"/>
            <w:hideMark/>
          </w:tcPr>
          <w:p w14:paraId="76C9A8D0" w14:textId="77777777" w:rsidR="00B44585" w:rsidRPr="00A72225" w:rsidRDefault="00B44585" w:rsidP="00B44585">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 </w:t>
            </w:r>
          </w:p>
        </w:tc>
        <w:tc>
          <w:tcPr>
            <w:tcW w:w="814" w:type="dxa"/>
            <w:shd w:val="clear" w:color="auto" w:fill="auto"/>
            <w:vAlign w:val="center"/>
            <w:hideMark/>
          </w:tcPr>
          <w:p w14:paraId="315E2707" w14:textId="77777777" w:rsidR="00B44585" w:rsidRPr="00A72225" w:rsidRDefault="00B44585" w:rsidP="00B44585">
            <w:pPr>
              <w:spacing w:before="120" w:after="120" w:line="240" w:lineRule="auto"/>
              <w:jc w:val="center"/>
              <w:rPr>
                <w:rFonts w:eastAsia="Times New Roman" w:cs="Times New Roman"/>
                <w:b/>
                <w:bCs/>
                <w:sz w:val="25"/>
                <w:szCs w:val="25"/>
                <w:highlight w:val="yellow"/>
              </w:rPr>
            </w:pPr>
            <w:r w:rsidRPr="00A72225">
              <w:rPr>
                <w:rFonts w:eastAsia="Times New Roman" w:cs="Times New Roman"/>
                <w:b/>
                <w:bCs/>
                <w:sz w:val="25"/>
                <w:szCs w:val="25"/>
                <w:highlight w:val="yellow"/>
              </w:rPr>
              <w:t> </w:t>
            </w:r>
          </w:p>
        </w:tc>
      </w:tr>
      <w:tr w:rsidR="00B44585" w:rsidRPr="00365C59" w14:paraId="298DBEC7" w14:textId="77777777" w:rsidTr="0066371C">
        <w:trPr>
          <w:trHeight w:val="315"/>
        </w:trPr>
        <w:tc>
          <w:tcPr>
            <w:tcW w:w="789" w:type="dxa"/>
            <w:shd w:val="clear" w:color="auto" w:fill="auto"/>
            <w:noWrap/>
            <w:vAlign w:val="center"/>
            <w:hideMark/>
          </w:tcPr>
          <w:p w14:paraId="5D7F7439"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w:t>
            </w:r>
          </w:p>
        </w:tc>
        <w:tc>
          <w:tcPr>
            <w:tcW w:w="6339" w:type="dxa"/>
            <w:shd w:val="clear" w:color="auto" w:fill="auto"/>
            <w:vAlign w:val="center"/>
            <w:hideMark/>
          </w:tcPr>
          <w:p w14:paraId="7D9A85D8" w14:textId="22C8B1CA" w:rsidR="00B44585" w:rsidRPr="00A72225" w:rsidRDefault="00A13268"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Giá cước Internet Fiber VNPT (gói cước 144 tháng)</w:t>
            </w:r>
          </w:p>
        </w:tc>
        <w:tc>
          <w:tcPr>
            <w:tcW w:w="1409" w:type="dxa"/>
            <w:shd w:val="clear" w:color="auto" w:fill="auto"/>
            <w:vAlign w:val="center"/>
            <w:hideMark/>
          </w:tcPr>
          <w:p w14:paraId="2C0DB930" w14:textId="5E58C17B" w:rsidR="00B44585" w:rsidRPr="00A72225" w:rsidRDefault="00A13268"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Gói</w:t>
            </w:r>
          </w:p>
        </w:tc>
        <w:tc>
          <w:tcPr>
            <w:tcW w:w="814" w:type="dxa"/>
            <w:shd w:val="clear" w:color="auto" w:fill="auto"/>
            <w:vAlign w:val="center"/>
            <w:hideMark/>
          </w:tcPr>
          <w:p w14:paraId="25863AE2"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w:t>
            </w:r>
          </w:p>
        </w:tc>
      </w:tr>
      <w:tr w:rsidR="00B44585" w:rsidRPr="00365C59" w14:paraId="4535F40F" w14:textId="77777777" w:rsidTr="0066371C">
        <w:trPr>
          <w:trHeight w:val="315"/>
        </w:trPr>
        <w:tc>
          <w:tcPr>
            <w:tcW w:w="789" w:type="dxa"/>
            <w:shd w:val="clear" w:color="auto" w:fill="auto"/>
            <w:noWrap/>
            <w:vAlign w:val="center"/>
            <w:hideMark/>
          </w:tcPr>
          <w:p w14:paraId="3DDCA77E"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2</w:t>
            </w:r>
          </w:p>
        </w:tc>
        <w:tc>
          <w:tcPr>
            <w:tcW w:w="6339" w:type="dxa"/>
            <w:shd w:val="clear" w:color="auto" w:fill="auto"/>
            <w:vAlign w:val="center"/>
            <w:hideMark/>
          </w:tcPr>
          <w:p w14:paraId="55126663"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Thanh đấu dây cable 24 cổng</w:t>
            </w:r>
          </w:p>
        </w:tc>
        <w:tc>
          <w:tcPr>
            <w:tcW w:w="1409" w:type="dxa"/>
            <w:shd w:val="clear" w:color="auto" w:fill="auto"/>
            <w:vAlign w:val="center"/>
            <w:hideMark/>
          </w:tcPr>
          <w:p w14:paraId="3DEEC718"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Cái</w:t>
            </w:r>
          </w:p>
        </w:tc>
        <w:tc>
          <w:tcPr>
            <w:tcW w:w="814" w:type="dxa"/>
            <w:shd w:val="clear" w:color="auto" w:fill="auto"/>
            <w:vAlign w:val="center"/>
            <w:hideMark/>
          </w:tcPr>
          <w:p w14:paraId="0C58C97A"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4</w:t>
            </w:r>
          </w:p>
        </w:tc>
      </w:tr>
      <w:tr w:rsidR="00B44585" w:rsidRPr="00365C59" w14:paraId="5BB013C5" w14:textId="77777777" w:rsidTr="0066371C">
        <w:trPr>
          <w:trHeight w:val="315"/>
        </w:trPr>
        <w:tc>
          <w:tcPr>
            <w:tcW w:w="789" w:type="dxa"/>
            <w:shd w:val="clear" w:color="auto" w:fill="auto"/>
            <w:noWrap/>
            <w:vAlign w:val="center"/>
            <w:hideMark/>
          </w:tcPr>
          <w:p w14:paraId="41E0B9C4"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3</w:t>
            </w:r>
          </w:p>
        </w:tc>
        <w:tc>
          <w:tcPr>
            <w:tcW w:w="6339" w:type="dxa"/>
            <w:shd w:val="clear" w:color="auto" w:fill="auto"/>
            <w:vAlign w:val="center"/>
            <w:hideMark/>
          </w:tcPr>
          <w:p w14:paraId="654377A2"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Ổ cắm mạng 01 cổng</w:t>
            </w:r>
          </w:p>
        </w:tc>
        <w:tc>
          <w:tcPr>
            <w:tcW w:w="1409" w:type="dxa"/>
            <w:shd w:val="clear" w:color="auto" w:fill="auto"/>
            <w:vAlign w:val="center"/>
            <w:hideMark/>
          </w:tcPr>
          <w:p w14:paraId="68515D1D"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Bộ</w:t>
            </w:r>
          </w:p>
        </w:tc>
        <w:tc>
          <w:tcPr>
            <w:tcW w:w="814" w:type="dxa"/>
            <w:shd w:val="clear" w:color="auto" w:fill="auto"/>
            <w:vAlign w:val="center"/>
            <w:hideMark/>
          </w:tcPr>
          <w:p w14:paraId="146E0485"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80</w:t>
            </w:r>
          </w:p>
        </w:tc>
      </w:tr>
      <w:tr w:rsidR="00B44585" w:rsidRPr="00365C59" w14:paraId="47950756" w14:textId="77777777" w:rsidTr="0066371C">
        <w:trPr>
          <w:trHeight w:val="315"/>
        </w:trPr>
        <w:tc>
          <w:tcPr>
            <w:tcW w:w="789" w:type="dxa"/>
            <w:shd w:val="clear" w:color="auto" w:fill="auto"/>
            <w:noWrap/>
            <w:vAlign w:val="center"/>
            <w:hideMark/>
          </w:tcPr>
          <w:p w14:paraId="0CF341EA"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4</w:t>
            </w:r>
          </w:p>
        </w:tc>
        <w:tc>
          <w:tcPr>
            <w:tcW w:w="6339" w:type="dxa"/>
            <w:shd w:val="clear" w:color="auto" w:fill="auto"/>
            <w:vAlign w:val="center"/>
            <w:hideMark/>
          </w:tcPr>
          <w:p w14:paraId="6B345D36"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 xml:space="preserve">Cable mạng </w:t>
            </w:r>
          </w:p>
        </w:tc>
        <w:tc>
          <w:tcPr>
            <w:tcW w:w="1409" w:type="dxa"/>
            <w:shd w:val="clear" w:color="auto" w:fill="auto"/>
            <w:vAlign w:val="center"/>
            <w:hideMark/>
          </w:tcPr>
          <w:p w14:paraId="52E8CB17"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Thùng</w:t>
            </w:r>
          </w:p>
        </w:tc>
        <w:tc>
          <w:tcPr>
            <w:tcW w:w="814" w:type="dxa"/>
            <w:shd w:val="clear" w:color="auto" w:fill="auto"/>
            <w:vAlign w:val="center"/>
            <w:hideMark/>
          </w:tcPr>
          <w:p w14:paraId="47C40F8A"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12</w:t>
            </w:r>
          </w:p>
        </w:tc>
      </w:tr>
      <w:tr w:rsidR="00B44585" w:rsidRPr="00365C59" w14:paraId="02BE4917" w14:textId="77777777" w:rsidTr="0066371C">
        <w:trPr>
          <w:trHeight w:val="315"/>
        </w:trPr>
        <w:tc>
          <w:tcPr>
            <w:tcW w:w="789" w:type="dxa"/>
            <w:shd w:val="clear" w:color="auto" w:fill="auto"/>
            <w:noWrap/>
            <w:vAlign w:val="center"/>
            <w:hideMark/>
          </w:tcPr>
          <w:p w14:paraId="3B473ECA"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5</w:t>
            </w:r>
          </w:p>
        </w:tc>
        <w:tc>
          <w:tcPr>
            <w:tcW w:w="6339" w:type="dxa"/>
            <w:shd w:val="clear" w:color="auto" w:fill="auto"/>
            <w:vAlign w:val="center"/>
            <w:hideMark/>
          </w:tcPr>
          <w:p w14:paraId="3740AF57"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Dây nhảy gắn tại tủ rack</w:t>
            </w:r>
          </w:p>
        </w:tc>
        <w:tc>
          <w:tcPr>
            <w:tcW w:w="1409" w:type="dxa"/>
            <w:shd w:val="clear" w:color="auto" w:fill="auto"/>
            <w:vAlign w:val="center"/>
            <w:hideMark/>
          </w:tcPr>
          <w:p w14:paraId="47935BEB"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Sợi</w:t>
            </w:r>
          </w:p>
        </w:tc>
        <w:tc>
          <w:tcPr>
            <w:tcW w:w="814" w:type="dxa"/>
            <w:shd w:val="clear" w:color="auto" w:fill="auto"/>
            <w:vAlign w:val="center"/>
            <w:hideMark/>
          </w:tcPr>
          <w:p w14:paraId="7B3A32DD"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80</w:t>
            </w:r>
          </w:p>
        </w:tc>
      </w:tr>
      <w:tr w:rsidR="00B44585" w:rsidRPr="00365C59" w14:paraId="2EFAC7C8" w14:textId="77777777" w:rsidTr="0066371C">
        <w:trPr>
          <w:trHeight w:val="315"/>
        </w:trPr>
        <w:tc>
          <w:tcPr>
            <w:tcW w:w="789" w:type="dxa"/>
            <w:shd w:val="clear" w:color="auto" w:fill="auto"/>
            <w:noWrap/>
            <w:vAlign w:val="center"/>
            <w:hideMark/>
          </w:tcPr>
          <w:p w14:paraId="5906B41F"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6</w:t>
            </w:r>
          </w:p>
        </w:tc>
        <w:tc>
          <w:tcPr>
            <w:tcW w:w="6339" w:type="dxa"/>
            <w:shd w:val="clear" w:color="auto" w:fill="auto"/>
            <w:vAlign w:val="center"/>
            <w:hideMark/>
          </w:tcPr>
          <w:p w14:paraId="7138EF04"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Dây nhảy gắn tại thiết bị đầu cuối</w:t>
            </w:r>
          </w:p>
        </w:tc>
        <w:tc>
          <w:tcPr>
            <w:tcW w:w="1409" w:type="dxa"/>
            <w:shd w:val="clear" w:color="auto" w:fill="auto"/>
            <w:vAlign w:val="center"/>
            <w:hideMark/>
          </w:tcPr>
          <w:p w14:paraId="3036508F"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Sợi</w:t>
            </w:r>
          </w:p>
        </w:tc>
        <w:tc>
          <w:tcPr>
            <w:tcW w:w="814" w:type="dxa"/>
            <w:shd w:val="clear" w:color="auto" w:fill="auto"/>
            <w:vAlign w:val="center"/>
            <w:hideMark/>
          </w:tcPr>
          <w:p w14:paraId="2EBD4B34"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80</w:t>
            </w:r>
          </w:p>
        </w:tc>
      </w:tr>
      <w:tr w:rsidR="00B44585" w:rsidRPr="00365C59" w14:paraId="61F8A12C" w14:textId="77777777" w:rsidTr="0066371C">
        <w:trPr>
          <w:trHeight w:val="315"/>
        </w:trPr>
        <w:tc>
          <w:tcPr>
            <w:tcW w:w="789" w:type="dxa"/>
            <w:shd w:val="clear" w:color="auto" w:fill="auto"/>
            <w:noWrap/>
            <w:vAlign w:val="center"/>
          </w:tcPr>
          <w:p w14:paraId="65CF1ED8"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7</w:t>
            </w:r>
          </w:p>
        </w:tc>
        <w:tc>
          <w:tcPr>
            <w:tcW w:w="6339" w:type="dxa"/>
            <w:shd w:val="clear" w:color="auto" w:fill="auto"/>
            <w:vAlign w:val="center"/>
          </w:tcPr>
          <w:p w14:paraId="55DF207B"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Dây nhảy quang</w:t>
            </w:r>
          </w:p>
        </w:tc>
        <w:tc>
          <w:tcPr>
            <w:tcW w:w="1409" w:type="dxa"/>
            <w:shd w:val="clear" w:color="auto" w:fill="auto"/>
            <w:vAlign w:val="center"/>
          </w:tcPr>
          <w:p w14:paraId="6BEDEA9E"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Sợi</w:t>
            </w:r>
          </w:p>
        </w:tc>
        <w:tc>
          <w:tcPr>
            <w:tcW w:w="814" w:type="dxa"/>
            <w:shd w:val="clear" w:color="auto" w:fill="auto"/>
            <w:vAlign w:val="center"/>
          </w:tcPr>
          <w:p w14:paraId="214EAABC"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3</w:t>
            </w:r>
          </w:p>
        </w:tc>
      </w:tr>
      <w:tr w:rsidR="00B44585" w:rsidRPr="00365C59" w14:paraId="1EB90A10" w14:textId="77777777" w:rsidTr="0066371C">
        <w:trPr>
          <w:trHeight w:val="315"/>
        </w:trPr>
        <w:tc>
          <w:tcPr>
            <w:tcW w:w="789" w:type="dxa"/>
            <w:shd w:val="clear" w:color="auto" w:fill="auto"/>
            <w:noWrap/>
            <w:vAlign w:val="center"/>
            <w:hideMark/>
          </w:tcPr>
          <w:p w14:paraId="1A4BFBA4"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7</w:t>
            </w:r>
          </w:p>
        </w:tc>
        <w:tc>
          <w:tcPr>
            <w:tcW w:w="6339" w:type="dxa"/>
            <w:shd w:val="clear" w:color="auto" w:fill="auto"/>
            <w:vAlign w:val="center"/>
            <w:hideMark/>
          </w:tcPr>
          <w:p w14:paraId="70017035"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Vật tư, phụ kiện</w:t>
            </w:r>
          </w:p>
        </w:tc>
        <w:tc>
          <w:tcPr>
            <w:tcW w:w="1409" w:type="dxa"/>
            <w:shd w:val="clear" w:color="auto" w:fill="auto"/>
            <w:vAlign w:val="center"/>
            <w:hideMark/>
          </w:tcPr>
          <w:p w14:paraId="023A92D9"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HT</w:t>
            </w:r>
          </w:p>
        </w:tc>
        <w:tc>
          <w:tcPr>
            <w:tcW w:w="814" w:type="dxa"/>
            <w:shd w:val="clear" w:color="auto" w:fill="auto"/>
            <w:vAlign w:val="center"/>
            <w:hideMark/>
          </w:tcPr>
          <w:p w14:paraId="1C205066"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w:t>
            </w:r>
          </w:p>
        </w:tc>
      </w:tr>
      <w:tr w:rsidR="00B44585" w:rsidRPr="00365C59" w14:paraId="5E041547" w14:textId="77777777" w:rsidTr="0066371C">
        <w:trPr>
          <w:trHeight w:val="315"/>
        </w:trPr>
        <w:tc>
          <w:tcPr>
            <w:tcW w:w="789" w:type="dxa"/>
            <w:shd w:val="clear" w:color="auto" w:fill="auto"/>
            <w:noWrap/>
            <w:vAlign w:val="center"/>
            <w:hideMark/>
          </w:tcPr>
          <w:p w14:paraId="3BC3CA59"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lastRenderedPageBreak/>
              <w:t>8</w:t>
            </w:r>
          </w:p>
        </w:tc>
        <w:tc>
          <w:tcPr>
            <w:tcW w:w="6339" w:type="dxa"/>
            <w:shd w:val="clear" w:color="auto" w:fill="auto"/>
            <w:vAlign w:val="center"/>
            <w:hideMark/>
          </w:tcPr>
          <w:p w14:paraId="61369D8F" w14:textId="77777777" w:rsidR="00B44585" w:rsidRPr="00A72225" w:rsidRDefault="00B44585" w:rsidP="00B44585">
            <w:pPr>
              <w:spacing w:before="120" w:after="120" w:line="240" w:lineRule="auto"/>
              <w:rPr>
                <w:rFonts w:eastAsia="Times New Roman" w:cs="Times New Roman"/>
                <w:sz w:val="25"/>
                <w:szCs w:val="25"/>
                <w:highlight w:val="yellow"/>
              </w:rPr>
            </w:pPr>
            <w:r w:rsidRPr="00A72225">
              <w:rPr>
                <w:rFonts w:eastAsia="Times New Roman" w:cs="Times New Roman"/>
                <w:sz w:val="25"/>
                <w:szCs w:val="25"/>
                <w:highlight w:val="yellow"/>
              </w:rPr>
              <w:t>Thi công</w:t>
            </w:r>
          </w:p>
        </w:tc>
        <w:tc>
          <w:tcPr>
            <w:tcW w:w="1409" w:type="dxa"/>
            <w:shd w:val="clear" w:color="auto" w:fill="auto"/>
            <w:vAlign w:val="center"/>
            <w:hideMark/>
          </w:tcPr>
          <w:p w14:paraId="07476001"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HT</w:t>
            </w:r>
          </w:p>
        </w:tc>
        <w:tc>
          <w:tcPr>
            <w:tcW w:w="814" w:type="dxa"/>
            <w:shd w:val="clear" w:color="auto" w:fill="auto"/>
            <w:vAlign w:val="center"/>
            <w:hideMark/>
          </w:tcPr>
          <w:p w14:paraId="583AACCD" w14:textId="77777777" w:rsidR="00B44585" w:rsidRPr="00A72225" w:rsidRDefault="00B44585" w:rsidP="00B44585">
            <w:pPr>
              <w:spacing w:before="120" w:after="120" w:line="240" w:lineRule="auto"/>
              <w:jc w:val="center"/>
              <w:rPr>
                <w:rFonts w:eastAsia="Times New Roman" w:cs="Times New Roman"/>
                <w:sz w:val="25"/>
                <w:szCs w:val="25"/>
                <w:highlight w:val="yellow"/>
              </w:rPr>
            </w:pPr>
            <w:r w:rsidRPr="00A72225">
              <w:rPr>
                <w:rFonts w:eastAsia="Times New Roman" w:cs="Times New Roman"/>
                <w:sz w:val="25"/>
                <w:szCs w:val="25"/>
                <w:highlight w:val="yellow"/>
              </w:rPr>
              <w:t>1</w:t>
            </w:r>
          </w:p>
        </w:tc>
      </w:tr>
    </w:tbl>
    <w:p w14:paraId="5DB138B5" w14:textId="77777777" w:rsidR="00DC4916" w:rsidRPr="00365C59" w:rsidRDefault="00DC4916" w:rsidP="00A24757">
      <w:pPr>
        <w:pStyle w:val="Bodytext40"/>
        <w:shd w:val="clear" w:color="auto" w:fill="auto"/>
        <w:tabs>
          <w:tab w:val="left" w:pos="1138"/>
        </w:tabs>
        <w:spacing w:before="120" w:after="120" w:line="240" w:lineRule="auto"/>
        <w:ind w:firstLine="567"/>
        <w:jc w:val="left"/>
        <w:rPr>
          <w:b/>
          <w:bCs/>
          <w:sz w:val="28"/>
          <w:szCs w:val="28"/>
        </w:rPr>
      </w:pPr>
      <w:r w:rsidRPr="00365C59">
        <w:rPr>
          <w:b/>
          <w:bCs/>
          <w:sz w:val="28"/>
          <w:szCs w:val="28"/>
        </w:rPr>
        <w:t>2.4. Phạm vi đầu tư:</w:t>
      </w:r>
    </w:p>
    <w:p w14:paraId="10EA4A7D" w14:textId="77777777" w:rsidR="0076387F" w:rsidRDefault="00365C59" w:rsidP="0076387F">
      <w:pPr>
        <w:pStyle w:val="Bodytext20"/>
        <w:shd w:val="clear" w:color="auto" w:fill="auto"/>
        <w:spacing w:before="120" w:after="120" w:line="240" w:lineRule="auto"/>
        <w:ind w:firstLine="567"/>
        <w:jc w:val="both"/>
        <w:rPr>
          <w:rFonts w:eastAsia="Calibri"/>
          <w:sz w:val="28"/>
          <w:szCs w:val="28"/>
          <w:lang w:val="vi-VN"/>
        </w:rPr>
      </w:pPr>
      <w:r w:rsidRPr="00365C59">
        <w:rPr>
          <w:sz w:val="28"/>
          <w:szCs w:val="28"/>
        </w:rPr>
        <w:t xml:space="preserve">Dự án được đầu tư </w:t>
      </w:r>
      <w:r w:rsidRPr="00365C59">
        <w:rPr>
          <w:rFonts w:eastAsia="Calibri"/>
          <w:sz w:val="28"/>
          <w:szCs w:val="28"/>
        </w:rPr>
        <w:t xml:space="preserve">tại cơ quan Sở Công Thương Đồng Nai, địa chỉ: Số 2 đường Nguyễn Văn Trị, phường Thanh Bình, thành phố Biên Hòa, tỉnh Đồng </w:t>
      </w:r>
      <w:r>
        <w:rPr>
          <w:rFonts w:eastAsia="Calibri"/>
          <w:sz w:val="28"/>
          <w:szCs w:val="28"/>
        </w:rPr>
        <w:t>Nai</w:t>
      </w:r>
      <w:r>
        <w:rPr>
          <w:rFonts w:eastAsia="Calibri"/>
          <w:sz w:val="28"/>
          <w:szCs w:val="28"/>
          <w:lang w:val="vi-VN"/>
        </w:rPr>
        <w:t>.</w:t>
      </w:r>
    </w:p>
    <w:p w14:paraId="3699912F" w14:textId="15D469C4" w:rsidR="00DC4916" w:rsidRPr="007E16D3" w:rsidRDefault="00DC4916" w:rsidP="0076387F">
      <w:pPr>
        <w:pStyle w:val="Bodytext20"/>
        <w:shd w:val="clear" w:color="auto" w:fill="auto"/>
        <w:spacing w:before="120" w:after="120" w:line="240" w:lineRule="auto"/>
        <w:ind w:firstLine="567"/>
        <w:jc w:val="both"/>
        <w:rPr>
          <w:sz w:val="28"/>
          <w:szCs w:val="28"/>
          <w:highlight w:val="yellow"/>
          <w:lang w:val="vi-VN"/>
        </w:rPr>
      </w:pPr>
      <w:r w:rsidRPr="00365C59">
        <w:rPr>
          <w:b/>
          <w:bCs/>
          <w:sz w:val="28"/>
          <w:szCs w:val="28"/>
          <w:lang w:val="nl-NL"/>
        </w:rPr>
        <w:t>3.</w:t>
      </w:r>
      <w:r w:rsidRPr="00365C59">
        <w:rPr>
          <w:i/>
          <w:iCs/>
          <w:sz w:val="28"/>
          <w:szCs w:val="28"/>
          <w:lang w:val="nl-NL"/>
        </w:rPr>
        <w:t xml:space="preserve"> </w:t>
      </w:r>
      <w:r w:rsidRPr="00365C59">
        <w:rPr>
          <w:b/>
          <w:bCs/>
          <w:sz w:val="28"/>
          <w:szCs w:val="28"/>
          <w:lang w:val="nl-NL"/>
        </w:rPr>
        <w:t xml:space="preserve">Dự kiến tổng mức </w:t>
      </w:r>
      <w:r w:rsidRPr="007E16D3">
        <w:rPr>
          <w:b/>
          <w:bCs/>
          <w:sz w:val="28"/>
          <w:szCs w:val="28"/>
          <w:highlight w:val="yellow"/>
          <w:lang w:val="nl-NL"/>
        </w:rPr>
        <w:t>đầu tư và cơ cấu nguồn vốn đầu tư, khả năng cân đối nguồn vốn đầu tư công và việc huy động các nguồn vốn, nguồn lực khác để thực hiện dự án</w:t>
      </w:r>
      <w:r w:rsidRPr="007E16D3">
        <w:rPr>
          <w:i/>
          <w:iCs/>
          <w:highlight w:val="yellow"/>
          <w:lang w:val="nl-NL"/>
        </w:rPr>
        <w:t>:</w:t>
      </w:r>
      <w:r w:rsidRPr="007E16D3">
        <w:rPr>
          <w:rStyle w:val="Bodytext3Bold"/>
          <w:color w:val="auto"/>
          <w:sz w:val="28"/>
          <w:szCs w:val="28"/>
          <w:highlight w:val="yellow"/>
        </w:rPr>
        <w:t xml:space="preserve"> khoảng 2.500.000.000 đồng  </w:t>
      </w:r>
      <w:r w:rsidRPr="007E16D3">
        <w:rPr>
          <w:sz w:val="28"/>
          <w:szCs w:val="28"/>
          <w:highlight w:val="yellow"/>
          <w:lang w:val="nl-NL"/>
        </w:rPr>
        <w:t xml:space="preserve">(Bằng chữ: Hai tỷ, năm trăm triệu đồng). Trong đó gồm các chi phí sau: </w:t>
      </w:r>
    </w:p>
    <w:tbl>
      <w:tblPr>
        <w:tblW w:w="9356" w:type="dxa"/>
        <w:tblInd w:w="-5" w:type="dxa"/>
        <w:tblLayout w:type="fixed"/>
        <w:tblLook w:val="04A0" w:firstRow="1" w:lastRow="0" w:firstColumn="1" w:lastColumn="0" w:noHBand="0" w:noVBand="1"/>
      </w:tblPr>
      <w:tblGrid>
        <w:gridCol w:w="851"/>
        <w:gridCol w:w="4111"/>
        <w:gridCol w:w="4394"/>
      </w:tblGrid>
      <w:tr w:rsidR="00365C59" w:rsidRPr="007E16D3" w14:paraId="5A1A1345" w14:textId="77777777" w:rsidTr="00175E63">
        <w:trPr>
          <w:trHeight w:val="64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637990" w14:textId="77777777" w:rsidR="00DC4916" w:rsidRPr="007E16D3" w:rsidRDefault="00DC4916" w:rsidP="00A24757">
            <w:pPr>
              <w:spacing w:before="120" w:after="120" w:line="240" w:lineRule="auto"/>
              <w:jc w:val="center"/>
              <w:rPr>
                <w:rFonts w:eastAsia="Times New Roman" w:cs="Times New Roman"/>
                <w:b/>
                <w:bCs/>
                <w:sz w:val="28"/>
                <w:szCs w:val="28"/>
                <w:highlight w:val="yellow"/>
              </w:rPr>
            </w:pPr>
            <w:r w:rsidRPr="007E16D3">
              <w:rPr>
                <w:rFonts w:eastAsia="MS Mincho" w:cs="Times New Roman"/>
                <w:b/>
                <w:bCs/>
                <w:sz w:val="28"/>
                <w:szCs w:val="28"/>
                <w:highlight w:val="yellow"/>
              </w:rPr>
              <w:t>STT</w:t>
            </w:r>
          </w:p>
        </w:tc>
        <w:tc>
          <w:tcPr>
            <w:tcW w:w="4111" w:type="dxa"/>
            <w:tcBorders>
              <w:top w:val="single" w:sz="4" w:space="0" w:color="auto"/>
              <w:left w:val="nil"/>
              <w:bottom w:val="single" w:sz="4" w:space="0" w:color="auto"/>
              <w:right w:val="single" w:sz="4" w:space="0" w:color="auto"/>
            </w:tcBorders>
            <w:shd w:val="clear" w:color="000000" w:fill="FFFFFF"/>
            <w:noWrap/>
            <w:vAlign w:val="center"/>
            <w:hideMark/>
          </w:tcPr>
          <w:p w14:paraId="4F3B59B6" w14:textId="77777777" w:rsidR="00DC4916" w:rsidRPr="007E16D3" w:rsidRDefault="00DC4916" w:rsidP="00A24757">
            <w:pPr>
              <w:spacing w:before="120" w:after="120" w:line="240" w:lineRule="auto"/>
              <w:jc w:val="center"/>
              <w:rPr>
                <w:rFonts w:eastAsia="Times New Roman" w:cs="Times New Roman"/>
                <w:b/>
                <w:bCs/>
                <w:sz w:val="28"/>
                <w:szCs w:val="28"/>
                <w:highlight w:val="yellow"/>
              </w:rPr>
            </w:pPr>
            <w:r w:rsidRPr="007E16D3">
              <w:rPr>
                <w:rFonts w:eastAsia="MS Mincho" w:cs="Times New Roman"/>
                <w:b/>
                <w:bCs/>
                <w:sz w:val="28"/>
                <w:szCs w:val="28"/>
                <w:highlight w:val="yellow"/>
              </w:rPr>
              <w:t>Khoản mục chi phí</w:t>
            </w: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14:paraId="32ED7123" w14:textId="77777777" w:rsidR="00DC4916" w:rsidRPr="007E16D3" w:rsidRDefault="00DC4916" w:rsidP="00A24757">
            <w:pPr>
              <w:spacing w:before="120" w:after="120" w:line="240" w:lineRule="auto"/>
              <w:jc w:val="center"/>
              <w:rPr>
                <w:rFonts w:eastAsia="Times New Roman" w:cs="Times New Roman"/>
                <w:b/>
                <w:bCs/>
                <w:sz w:val="28"/>
                <w:szCs w:val="28"/>
                <w:highlight w:val="yellow"/>
              </w:rPr>
            </w:pPr>
            <w:r w:rsidRPr="007E16D3">
              <w:rPr>
                <w:rFonts w:eastAsia="MS Mincho" w:cs="Times New Roman"/>
                <w:b/>
                <w:bCs/>
                <w:sz w:val="28"/>
                <w:szCs w:val="28"/>
                <w:highlight w:val="yellow"/>
              </w:rPr>
              <w:t>Kinh phí (đồng)</w:t>
            </w:r>
          </w:p>
        </w:tc>
      </w:tr>
      <w:tr w:rsidR="00365C59" w:rsidRPr="007E16D3" w14:paraId="2C3BD398" w14:textId="77777777" w:rsidTr="00175E63">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56229D0" w14:textId="77777777" w:rsidR="00DC4916" w:rsidRPr="007E16D3" w:rsidRDefault="00DC4916" w:rsidP="00A24757">
            <w:pPr>
              <w:spacing w:before="120" w:after="120" w:line="240" w:lineRule="auto"/>
              <w:jc w:val="center"/>
              <w:rPr>
                <w:rFonts w:eastAsia="Times New Roman" w:cs="Times New Roman"/>
                <w:sz w:val="28"/>
                <w:szCs w:val="28"/>
                <w:highlight w:val="yellow"/>
              </w:rPr>
            </w:pPr>
            <w:r w:rsidRPr="007E16D3">
              <w:rPr>
                <w:rFonts w:eastAsia="MS Mincho" w:cs="Times New Roman"/>
                <w:sz w:val="28"/>
                <w:szCs w:val="28"/>
                <w:highlight w:val="yellow"/>
              </w:rPr>
              <w:t>1</w:t>
            </w:r>
          </w:p>
        </w:tc>
        <w:tc>
          <w:tcPr>
            <w:tcW w:w="4111" w:type="dxa"/>
            <w:tcBorders>
              <w:top w:val="nil"/>
              <w:left w:val="nil"/>
              <w:bottom w:val="single" w:sz="4" w:space="0" w:color="auto"/>
              <w:right w:val="single" w:sz="4" w:space="0" w:color="auto"/>
            </w:tcBorders>
            <w:shd w:val="clear" w:color="auto" w:fill="auto"/>
            <w:noWrap/>
            <w:vAlign w:val="center"/>
            <w:hideMark/>
          </w:tcPr>
          <w:p w14:paraId="11EAF20C" w14:textId="77777777" w:rsidR="00DC4916" w:rsidRPr="007E16D3" w:rsidRDefault="00DC4916" w:rsidP="00A24757">
            <w:pPr>
              <w:spacing w:before="120" w:after="120" w:line="240" w:lineRule="auto"/>
              <w:jc w:val="center"/>
              <w:rPr>
                <w:rFonts w:eastAsia="Times New Roman" w:cs="Times New Roman"/>
                <w:sz w:val="28"/>
                <w:szCs w:val="28"/>
                <w:highlight w:val="yellow"/>
              </w:rPr>
            </w:pPr>
            <w:r w:rsidRPr="007E16D3">
              <w:rPr>
                <w:rFonts w:eastAsia="MS Mincho" w:cs="Times New Roman"/>
                <w:sz w:val="28"/>
                <w:szCs w:val="28"/>
                <w:highlight w:val="yellow"/>
                <w:lang w:val="sv-SE"/>
              </w:rPr>
              <w:t>Chi phí thiết bị</w:t>
            </w:r>
          </w:p>
        </w:tc>
        <w:tc>
          <w:tcPr>
            <w:tcW w:w="4394" w:type="dxa"/>
            <w:tcBorders>
              <w:top w:val="nil"/>
              <w:left w:val="nil"/>
              <w:bottom w:val="single" w:sz="4" w:space="0" w:color="auto"/>
              <w:right w:val="single" w:sz="4" w:space="0" w:color="auto"/>
            </w:tcBorders>
            <w:shd w:val="clear" w:color="auto" w:fill="auto"/>
            <w:noWrap/>
            <w:vAlign w:val="center"/>
            <w:hideMark/>
          </w:tcPr>
          <w:p w14:paraId="7D5475E5" w14:textId="15978BFF" w:rsidR="00DC4916" w:rsidRPr="002E4ADD" w:rsidRDefault="002A1A42" w:rsidP="00A24757">
            <w:pPr>
              <w:spacing w:before="120" w:after="120" w:line="240" w:lineRule="auto"/>
              <w:jc w:val="center"/>
              <w:rPr>
                <w:rFonts w:eastAsia="Times New Roman" w:cs="Times New Roman"/>
                <w:b/>
                <w:bCs/>
                <w:sz w:val="28"/>
                <w:szCs w:val="28"/>
                <w:highlight w:val="yellow"/>
              </w:rPr>
            </w:pPr>
            <w:r w:rsidRPr="009C50C0">
              <w:rPr>
                <w:rFonts w:eastAsia="Times New Roman" w:cs="Times New Roman"/>
                <w:b/>
                <w:bCs/>
                <w:color w:val="000000"/>
                <w:sz w:val="24"/>
                <w:szCs w:val="24"/>
                <w:highlight w:val="yellow"/>
              </w:rPr>
              <w:t xml:space="preserve">2.127.711.898 </w:t>
            </w:r>
          </w:p>
        </w:tc>
      </w:tr>
      <w:tr w:rsidR="00365C59" w:rsidRPr="007E16D3" w14:paraId="334B7C43" w14:textId="77777777" w:rsidTr="00175E63">
        <w:trPr>
          <w:trHeight w:val="6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E313C5F" w14:textId="77777777" w:rsidR="00DC4916" w:rsidRPr="007E16D3" w:rsidRDefault="00DC4916" w:rsidP="00A24757">
            <w:pPr>
              <w:spacing w:before="120" w:after="120" w:line="240" w:lineRule="auto"/>
              <w:jc w:val="center"/>
              <w:rPr>
                <w:rFonts w:eastAsia="Times New Roman" w:cs="Times New Roman"/>
                <w:sz w:val="28"/>
                <w:szCs w:val="28"/>
                <w:highlight w:val="yellow"/>
              </w:rPr>
            </w:pPr>
            <w:r w:rsidRPr="007E16D3">
              <w:rPr>
                <w:rFonts w:eastAsia="MS Mincho" w:cs="Times New Roman"/>
                <w:sz w:val="28"/>
                <w:szCs w:val="28"/>
                <w:highlight w:val="yellow"/>
              </w:rPr>
              <w:t>2</w:t>
            </w:r>
          </w:p>
        </w:tc>
        <w:tc>
          <w:tcPr>
            <w:tcW w:w="4111" w:type="dxa"/>
            <w:tcBorders>
              <w:top w:val="nil"/>
              <w:left w:val="nil"/>
              <w:bottom w:val="single" w:sz="4" w:space="0" w:color="auto"/>
              <w:right w:val="single" w:sz="4" w:space="0" w:color="auto"/>
            </w:tcBorders>
            <w:shd w:val="clear" w:color="auto" w:fill="auto"/>
            <w:vAlign w:val="center"/>
            <w:hideMark/>
          </w:tcPr>
          <w:p w14:paraId="11E5CD4D" w14:textId="77777777" w:rsidR="00DC4916" w:rsidRPr="007E16D3" w:rsidRDefault="00DC4916" w:rsidP="00A24757">
            <w:pPr>
              <w:spacing w:before="120" w:after="120" w:line="240" w:lineRule="auto"/>
              <w:jc w:val="center"/>
              <w:rPr>
                <w:rFonts w:eastAsia="Times New Roman" w:cs="Times New Roman"/>
                <w:sz w:val="28"/>
                <w:szCs w:val="28"/>
                <w:highlight w:val="yellow"/>
              </w:rPr>
            </w:pPr>
            <w:r w:rsidRPr="007E16D3">
              <w:rPr>
                <w:rFonts w:eastAsia="MS Mincho" w:cs="Times New Roman"/>
                <w:sz w:val="28"/>
                <w:szCs w:val="28"/>
                <w:highlight w:val="yellow"/>
                <w:lang w:val="sv-SE"/>
              </w:rPr>
              <w:t>Chi phí quản lý dự án</w:t>
            </w:r>
          </w:p>
        </w:tc>
        <w:tc>
          <w:tcPr>
            <w:tcW w:w="4394" w:type="dxa"/>
            <w:tcBorders>
              <w:top w:val="nil"/>
              <w:left w:val="nil"/>
              <w:bottom w:val="single" w:sz="4" w:space="0" w:color="auto"/>
              <w:right w:val="single" w:sz="4" w:space="0" w:color="auto"/>
            </w:tcBorders>
            <w:shd w:val="clear" w:color="auto" w:fill="auto"/>
            <w:vAlign w:val="center"/>
            <w:hideMark/>
          </w:tcPr>
          <w:p w14:paraId="3801ACB5" w14:textId="37B07087" w:rsidR="00DC4916" w:rsidRPr="002E4ADD" w:rsidRDefault="00630662" w:rsidP="00A24757">
            <w:pPr>
              <w:spacing w:before="120" w:after="120" w:line="240" w:lineRule="auto"/>
              <w:jc w:val="center"/>
              <w:rPr>
                <w:rFonts w:eastAsia="Times New Roman" w:cs="Times New Roman"/>
                <w:b/>
                <w:bCs/>
                <w:sz w:val="28"/>
                <w:szCs w:val="28"/>
                <w:highlight w:val="yellow"/>
              </w:rPr>
            </w:pPr>
            <w:r w:rsidRPr="009C50C0">
              <w:rPr>
                <w:rFonts w:eastAsia="Times New Roman" w:cs="Times New Roman"/>
                <w:b/>
                <w:bCs/>
                <w:color w:val="000000"/>
                <w:sz w:val="24"/>
                <w:szCs w:val="24"/>
                <w:highlight w:val="yellow"/>
              </w:rPr>
              <w:t xml:space="preserve">47.340.448 </w:t>
            </w:r>
          </w:p>
        </w:tc>
      </w:tr>
      <w:tr w:rsidR="00365C59" w:rsidRPr="007E16D3" w14:paraId="6A30175F" w14:textId="77777777" w:rsidTr="00175E63">
        <w:trPr>
          <w:trHeight w:val="555"/>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1EAEE61" w14:textId="77777777" w:rsidR="00DC4916" w:rsidRPr="007E16D3" w:rsidRDefault="00DC4916" w:rsidP="00A24757">
            <w:pPr>
              <w:spacing w:before="120" w:after="120" w:line="240" w:lineRule="auto"/>
              <w:jc w:val="center"/>
              <w:rPr>
                <w:rFonts w:eastAsia="Times New Roman" w:cs="Times New Roman"/>
                <w:sz w:val="28"/>
                <w:szCs w:val="28"/>
                <w:highlight w:val="yellow"/>
              </w:rPr>
            </w:pPr>
            <w:r w:rsidRPr="007E16D3">
              <w:rPr>
                <w:rFonts w:eastAsia="MS Mincho" w:cs="Times New Roman"/>
                <w:sz w:val="28"/>
                <w:szCs w:val="28"/>
                <w:highlight w:val="yellow"/>
              </w:rPr>
              <w:t>3</w:t>
            </w:r>
          </w:p>
        </w:tc>
        <w:tc>
          <w:tcPr>
            <w:tcW w:w="4111" w:type="dxa"/>
            <w:tcBorders>
              <w:top w:val="nil"/>
              <w:left w:val="nil"/>
              <w:bottom w:val="single" w:sz="4" w:space="0" w:color="auto"/>
              <w:right w:val="single" w:sz="4" w:space="0" w:color="auto"/>
            </w:tcBorders>
            <w:shd w:val="clear" w:color="000000" w:fill="FFFFFF"/>
            <w:vAlign w:val="center"/>
            <w:hideMark/>
          </w:tcPr>
          <w:p w14:paraId="5CC7E97C" w14:textId="77777777" w:rsidR="00DC4916" w:rsidRPr="007E16D3" w:rsidRDefault="00DC4916" w:rsidP="00A24757">
            <w:pPr>
              <w:spacing w:before="120" w:after="120" w:line="240" w:lineRule="auto"/>
              <w:jc w:val="center"/>
              <w:rPr>
                <w:rFonts w:eastAsia="Times New Roman" w:cs="Times New Roman"/>
                <w:sz w:val="28"/>
                <w:szCs w:val="28"/>
                <w:highlight w:val="yellow"/>
              </w:rPr>
            </w:pPr>
            <w:r w:rsidRPr="007E16D3">
              <w:rPr>
                <w:rFonts w:eastAsia="MS Mincho" w:cs="Times New Roman"/>
                <w:sz w:val="28"/>
                <w:szCs w:val="28"/>
                <w:highlight w:val="yellow"/>
                <w:lang w:val="sv-SE"/>
              </w:rPr>
              <w:t>Chi phí tư vấn</w:t>
            </w:r>
          </w:p>
        </w:tc>
        <w:tc>
          <w:tcPr>
            <w:tcW w:w="4394" w:type="dxa"/>
            <w:tcBorders>
              <w:top w:val="nil"/>
              <w:left w:val="nil"/>
              <w:bottom w:val="single" w:sz="4" w:space="0" w:color="auto"/>
              <w:right w:val="single" w:sz="4" w:space="0" w:color="auto"/>
            </w:tcBorders>
            <w:shd w:val="clear" w:color="000000" w:fill="FFFFFF"/>
            <w:vAlign w:val="center"/>
            <w:hideMark/>
          </w:tcPr>
          <w:p w14:paraId="7C5529C3" w14:textId="69B97844" w:rsidR="00DC4916" w:rsidRPr="002E4ADD" w:rsidRDefault="00630662" w:rsidP="00A24757">
            <w:pPr>
              <w:spacing w:before="120" w:after="120" w:line="240" w:lineRule="auto"/>
              <w:jc w:val="center"/>
              <w:rPr>
                <w:rFonts w:eastAsia="Times New Roman" w:cs="Times New Roman"/>
                <w:b/>
                <w:bCs/>
                <w:sz w:val="28"/>
                <w:szCs w:val="28"/>
                <w:highlight w:val="yellow"/>
              </w:rPr>
            </w:pPr>
            <w:r w:rsidRPr="009C50C0">
              <w:rPr>
                <w:rFonts w:eastAsia="Times New Roman" w:cs="Times New Roman"/>
                <w:b/>
                <w:bCs/>
                <w:color w:val="000000"/>
                <w:sz w:val="24"/>
                <w:szCs w:val="24"/>
                <w:highlight w:val="yellow"/>
              </w:rPr>
              <w:t>65.025.522</w:t>
            </w:r>
          </w:p>
        </w:tc>
      </w:tr>
      <w:tr w:rsidR="00365C59" w:rsidRPr="007E16D3" w14:paraId="3541033F" w14:textId="77777777" w:rsidTr="00175E63">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1FD8954" w14:textId="77777777" w:rsidR="00DC4916" w:rsidRPr="007E16D3" w:rsidRDefault="00DC4916" w:rsidP="00A24757">
            <w:pPr>
              <w:spacing w:before="120" w:after="120" w:line="240" w:lineRule="auto"/>
              <w:jc w:val="center"/>
              <w:rPr>
                <w:rFonts w:eastAsia="Times New Roman" w:cs="Times New Roman"/>
                <w:sz w:val="28"/>
                <w:szCs w:val="28"/>
                <w:highlight w:val="yellow"/>
              </w:rPr>
            </w:pPr>
            <w:r w:rsidRPr="007E16D3">
              <w:rPr>
                <w:rFonts w:eastAsia="MS Mincho" w:cs="Times New Roman"/>
                <w:sz w:val="28"/>
                <w:szCs w:val="28"/>
                <w:highlight w:val="yellow"/>
              </w:rPr>
              <w:t>4</w:t>
            </w:r>
          </w:p>
        </w:tc>
        <w:tc>
          <w:tcPr>
            <w:tcW w:w="4111" w:type="dxa"/>
            <w:tcBorders>
              <w:top w:val="nil"/>
              <w:left w:val="nil"/>
              <w:bottom w:val="single" w:sz="4" w:space="0" w:color="auto"/>
              <w:right w:val="single" w:sz="4" w:space="0" w:color="auto"/>
            </w:tcBorders>
            <w:shd w:val="clear" w:color="auto" w:fill="auto"/>
            <w:noWrap/>
            <w:vAlign w:val="center"/>
            <w:hideMark/>
          </w:tcPr>
          <w:p w14:paraId="068A31FD" w14:textId="77777777" w:rsidR="00DC4916" w:rsidRPr="007E16D3" w:rsidRDefault="00DC4916" w:rsidP="00A24757">
            <w:pPr>
              <w:spacing w:before="120" w:after="120" w:line="240" w:lineRule="auto"/>
              <w:jc w:val="center"/>
              <w:rPr>
                <w:rFonts w:eastAsia="Times New Roman" w:cs="Times New Roman"/>
                <w:sz w:val="28"/>
                <w:szCs w:val="28"/>
                <w:highlight w:val="yellow"/>
              </w:rPr>
            </w:pPr>
            <w:r w:rsidRPr="007E16D3">
              <w:rPr>
                <w:rFonts w:eastAsia="MS Mincho" w:cs="Times New Roman"/>
                <w:sz w:val="28"/>
                <w:szCs w:val="28"/>
                <w:highlight w:val="yellow"/>
                <w:lang w:val="sv-SE"/>
              </w:rPr>
              <w:t>Chi phí khác</w:t>
            </w:r>
          </w:p>
        </w:tc>
        <w:tc>
          <w:tcPr>
            <w:tcW w:w="4394" w:type="dxa"/>
            <w:tcBorders>
              <w:top w:val="nil"/>
              <w:left w:val="nil"/>
              <w:bottom w:val="single" w:sz="4" w:space="0" w:color="auto"/>
              <w:right w:val="single" w:sz="4" w:space="0" w:color="auto"/>
            </w:tcBorders>
            <w:shd w:val="clear" w:color="auto" w:fill="auto"/>
            <w:noWrap/>
            <w:vAlign w:val="center"/>
            <w:hideMark/>
          </w:tcPr>
          <w:p w14:paraId="7EAC5B8C" w14:textId="7A942C22" w:rsidR="00DC4916" w:rsidRPr="002E4ADD" w:rsidRDefault="00630662" w:rsidP="00A24757">
            <w:pPr>
              <w:spacing w:before="120" w:after="120" w:line="240" w:lineRule="auto"/>
              <w:jc w:val="center"/>
              <w:rPr>
                <w:rFonts w:eastAsia="Times New Roman" w:cs="Times New Roman"/>
                <w:b/>
                <w:bCs/>
                <w:sz w:val="28"/>
                <w:szCs w:val="28"/>
                <w:highlight w:val="yellow"/>
              </w:rPr>
            </w:pPr>
            <w:r w:rsidRPr="009C50C0">
              <w:rPr>
                <w:rFonts w:eastAsia="Times New Roman" w:cs="Times New Roman"/>
                <w:b/>
                <w:bCs/>
                <w:color w:val="000000"/>
                <w:sz w:val="24"/>
                <w:szCs w:val="24"/>
                <w:highlight w:val="yellow"/>
              </w:rPr>
              <w:t xml:space="preserve">75.417.657 </w:t>
            </w:r>
          </w:p>
        </w:tc>
      </w:tr>
      <w:tr w:rsidR="000B5DAE" w:rsidRPr="007E16D3" w14:paraId="181F5D75" w14:textId="77777777" w:rsidTr="00175E63">
        <w:trPr>
          <w:trHeight w:val="510"/>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0EFA282" w14:textId="06511757" w:rsidR="000B5DAE" w:rsidRPr="007E16D3" w:rsidRDefault="000B5DAE" w:rsidP="00A24757">
            <w:pPr>
              <w:spacing w:before="120" w:after="120" w:line="240" w:lineRule="auto"/>
              <w:jc w:val="center"/>
              <w:rPr>
                <w:rFonts w:eastAsia="MS Mincho" w:cs="Times New Roman"/>
                <w:sz w:val="28"/>
                <w:szCs w:val="28"/>
                <w:highlight w:val="yellow"/>
              </w:rPr>
            </w:pPr>
            <w:r>
              <w:rPr>
                <w:rFonts w:eastAsia="MS Mincho" w:cs="Times New Roman"/>
                <w:sz w:val="28"/>
                <w:szCs w:val="28"/>
                <w:highlight w:val="yellow"/>
              </w:rPr>
              <w:t>5</w:t>
            </w:r>
          </w:p>
        </w:tc>
        <w:tc>
          <w:tcPr>
            <w:tcW w:w="4111" w:type="dxa"/>
            <w:tcBorders>
              <w:top w:val="nil"/>
              <w:left w:val="nil"/>
              <w:bottom w:val="single" w:sz="4" w:space="0" w:color="auto"/>
              <w:right w:val="single" w:sz="4" w:space="0" w:color="auto"/>
            </w:tcBorders>
            <w:shd w:val="clear" w:color="auto" w:fill="auto"/>
            <w:noWrap/>
            <w:vAlign w:val="center"/>
          </w:tcPr>
          <w:p w14:paraId="243A0EB3" w14:textId="3F229B8D" w:rsidR="000B5DAE" w:rsidRPr="007E16D3" w:rsidRDefault="000B5DAE" w:rsidP="00A24757">
            <w:pPr>
              <w:spacing w:before="120" w:after="120" w:line="240" w:lineRule="auto"/>
              <w:jc w:val="center"/>
              <w:rPr>
                <w:rFonts w:eastAsia="MS Mincho" w:cs="Times New Roman"/>
                <w:sz w:val="28"/>
                <w:szCs w:val="28"/>
                <w:highlight w:val="yellow"/>
                <w:lang w:val="sv-SE"/>
              </w:rPr>
            </w:pPr>
            <w:r>
              <w:rPr>
                <w:rFonts w:eastAsia="MS Mincho" w:cs="Times New Roman"/>
                <w:sz w:val="28"/>
                <w:szCs w:val="28"/>
                <w:highlight w:val="yellow"/>
                <w:lang w:val="sv-SE"/>
              </w:rPr>
              <w:t>Chi phí dự phòng</w:t>
            </w:r>
          </w:p>
        </w:tc>
        <w:tc>
          <w:tcPr>
            <w:tcW w:w="4394" w:type="dxa"/>
            <w:tcBorders>
              <w:top w:val="nil"/>
              <w:left w:val="nil"/>
              <w:bottom w:val="single" w:sz="4" w:space="0" w:color="auto"/>
              <w:right w:val="single" w:sz="4" w:space="0" w:color="auto"/>
            </w:tcBorders>
            <w:shd w:val="clear" w:color="auto" w:fill="auto"/>
            <w:noWrap/>
            <w:vAlign w:val="center"/>
          </w:tcPr>
          <w:p w14:paraId="6252A8B7" w14:textId="00A8B113" w:rsidR="000B5DAE" w:rsidRPr="002E4ADD" w:rsidRDefault="00630662" w:rsidP="00A24757">
            <w:pPr>
              <w:spacing w:before="120" w:after="120" w:line="240" w:lineRule="auto"/>
              <w:jc w:val="center"/>
              <w:rPr>
                <w:rFonts w:eastAsia="MS Mincho" w:cs="Times New Roman"/>
                <w:b/>
                <w:bCs/>
                <w:sz w:val="28"/>
                <w:szCs w:val="28"/>
                <w:highlight w:val="yellow"/>
              </w:rPr>
            </w:pPr>
            <w:r w:rsidRPr="009C50C0">
              <w:rPr>
                <w:rFonts w:eastAsia="Times New Roman" w:cs="Times New Roman"/>
                <w:b/>
                <w:bCs/>
                <w:sz w:val="24"/>
                <w:szCs w:val="24"/>
                <w:highlight w:val="yellow"/>
              </w:rPr>
              <w:t>183.345.022</w:t>
            </w:r>
          </w:p>
        </w:tc>
      </w:tr>
      <w:tr w:rsidR="00365C59" w:rsidRPr="00365C59" w14:paraId="0F5E6B77" w14:textId="77777777" w:rsidTr="00175E63">
        <w:trPr>
          <w:trHeight w:val="510"/>
        </w:trPr>
        <w:tc>
          <w:tcPr>
            <w:tcW w:w="4962" w:type="dxa"/>
            <w:gridSpan w:val="2"/>
            <w:tcBorders>
              <w:top w:val="nil"/>
              <w:left w:val="single" w:sz="4" w:space="0" w:color="auto"/>
              <w:bottom w:val="single" w:sz="4" w:space="0" w:color="auto"/>
              <w:right w:val="single" w:sz="4" w:space="0" w:color="auto"/>
            </w:tcBorders>
            <w:shd w:val="clear" w:color="auto" w:fill="auto"/>
            <w:noWrap/>
            <w:vAlign w:val="center"/>
          </w:tcPr>
          <w:p w14:paraId="1A264541" w14:textId="77777777" w:rsidR="00DC4916" w:rsidRPr="007E16D3" w:rsidRDefault="00DC4916" w:rsidP="00A24757">
            <w:pPr>
              <w:spacing w:before="120" w:after="120" w:line="240" w:lineRule="auto"/>
              <w:jc w:val="center"/>
              <w:rPr>
                <w:rFonts w:eastAsia="Times New Roman" w:cs="Times New Roman"/>
                <w:b/>
                <w:bCs/>
                <w:sz w:val="28"/>
                <w:szCs w:val="28"/>
                <w:highlight w:val="yellow"/>
              </w:rPr>
            </w:pPr>
            <w:r w:rsidRPr="007E16D3">
              <w:rPr>
                <w:rFonts w:eastAsia="MS Mincho" w:cs="Times New Roman"/>
                <w:b/>
                <w:bCs/>
                <w:sz w:val="28"/>
                <w:szCs w:val="28"/>
                <w:highlight w:val="yellow"/>
              </w:rPr>
              <w:t>Tổng cộng (làm tròn)</w:t>
            </w:r>
          </w:p>
        </w:tc>
        <w:tc>
          <w:tcPr>
            <w:tcW w:w="4394" w:type="dxa"/>
            <w:tcBorders>
              <w:top w:val="nil"/>
              <w:left w:val="nil"/>
              <w:bottom w:val="single" w:sz="4" w:space="0" w:color="auto"/>
              <w:right w:val="single" w:sz="4" w:space="0" w:color="auto"/>
            </w:tcBorders>
            <w:shd w:val="clear" w:color="auto" w:fill="auto"/>
            <w:noWrap/>
            <w:vAlign w:val="center"/>
          </w:tcPr>
          <w:p w14:paraId="493B9F63" w14:textId="2DEC1F1F" w:rsidR="00DC4916" w:rsidRPr="002E4ADD" w:rsidRDefault="00BB571C" w:rsidP="00A24757">
            <w:pPr>
              <w:spacing w:before="120" w:after="120" w:line="240" w:lineRule="auto"/>
              <w:jc w:val="center"/>
              <w:rPr>
                <w:rFonts w:eastAsia="Times New Roman" w:cs="Times New Roman"/>
                <w:b/>
                <w:bCs/>
                <w:sz w:val="28"/>
                <w:szCs w:val="28"/>
                <w:highlight w:val="yellow"/>
              </w:rPr>
            </w:pPr>
            <w:r w:rsidRPr="009C50C0">
              <w:rPr>
                <w:rFonts w:eastAsia="Times New Roman" w:cs="Times New Roman"/>
                <w:b/>
                <w:bCs/>
                <w:color w:val="000000"/>
                <w:sz w:val="24"/>
                <w:szCs w:val="24"/>
                <w:highlight w:val="yellow"/>
              </w:rPr>
              <w:t>2.498.840.</w:t>
            </w:r>
            <w:r w:rsidR="001457DB">
              <w:rPr>
                <w:rFonts w:eastAsia="Times New Roman" w:cs="Times New Roman"/>
                <w:b/>
                <w:bCs/>
                <w:color w:val="000000"/>
                <w:sz w:val="24"/>
                <w:szCs w:val="24"/>
                <w:highlight w:val="yellow"/>
              </w:rPr>
              <w:t>000</w:t>
            </w:r>
            <w:r w:rsidRPr="009C50C0">
              <w:rPr>
                <w:rFonts w:eastAsia="Times New Roman" w:cs="Times New Roman"/>
                <w:b/>
                <w:bCs/>
                <w:color w:val="000000"/>
                <w:sz w:val="24"/>
                <w:szCs w:val="24"/>
                <w:highlight w:val="yellow"/>
              </w:rPr>
              <w:t xml:space="preserve"> </w:t>
            </w:r>
            <w:r w:rsidR="00DC4916" w:rsidRPr="002E4ADD">
              <w:rPr>
                <w:rFonts w:eastAsia="MS Mincho" w:cs="Times New Roman"/>
                <w:b/>
                <w:bCs/>
                <w:sz w:val="28"/>
                <w:szCs w:val="28"/>
                <w:highlight w:val="yellow"/>
              </w:rPr>
              <w:t xml:space="preserve"> </w:t>
            </w:r>
          </w:p>
        </w:tc>
      </w:tr>
    </w:tbl>
    <w:p w14:paraId="344D672F" w14:textId="77777777" w:rsidR="00DC4916" w:rsidRPr="00365C59" w:rsidRDefault="00DC4916" w:rsidP="00A24757">
      <w:pPr>
        <w:pStyle w:val="Bodytext40"/>
        <w:shd w:val="clear" w:color="auto" w:fill="auto"/>
        <w:tabs>
          <w:tab w:val="left" w:pos="1262"/>
        </w:tabs>
        <w:spacing w:before="120" w:after="120" w:line="240" w:lineRule="auto"/>
        <w:ind w:left="567"/>
        <w:jc w:val="both"/>
        <w:rPr>
          <w:sz w:val="28"/>
          <w:szCs w:val="28"/>
        </w:rPr>
      </w:pPr>
      <w:r w:rsidRPr="00365C59">
        <w:rPr>
          <w:b/>
          <w:bCs/>
          <w:sz w:val="28"/>
          <w:szCs w:val="28"/>
        </w:rPr>
        <w:t>Nguồn vốn đầu tư:</w:t>
      </w:r>
      <w:r w:rsidRPr="00365C59">
        <w:rPr>
          <w:sz w:val="28"/>
          <w:szCs w:val="28"/>
        </w:rPr>
        <w:t xml:space="preserve"> Từ nguồn vốn ngân sách tỉnh Đồng Nai.</w:t>
      </w:r>
    </w:p>
    <w:p w14:paraId="187C3D55" w14:textId="77777777" w:rsidR="00DC4916" w:rsidRPr="00365C59" w:rsidRDefault="00DC4916" w:rsidP="00A24757">
      <w:pPr>
        <w:pStyle w:val="Bodytext40"/>
        <w:shd w:val="clear" w:color="auto" w:fill="auto"/>
        <w:tabs>
          <w:tab w:val="left" w:pos="1267"/>
        </w:tabs>
        <w:spacing w:before="120" w:after="120" w:line="240" w:lineRule="auto"/>
        <w:ind w:firstLine="567"/>
        <w:jc w:val="both"/>
        <w:rPr>
          <w:b/>
          <w:bCs/>
          <w:spacing w:val="3"/>
          <w:sz w:val="28"/>
          <w:szCs w:val="28"/>
          <w:shd w:val="clear" w:color="auto" w:fill="FFFFFF"/>
        </w:rPr>
      </w:pPr>
      <w:r w:rsidRPr="00365C59">
        <w:rPr>
          <w:b/>
          <w:bCs/>
          <w:sz w:val="28"/>
          <w:szCs w:val="28"/>
        </w:rPr>
        <w:t xml:space="preserve">4. </w:t>
      </w:r>
      <w:r w:rsidRPr="00365C59">
        <w:rPr>
          <w:b/>
          <w:bCs/>
          <w:spacing w:val="3"/>
          <w:sz w:val="28"/>
          <w:szCs w:val="28"/>
          <w:shd w:val="clear" w:color="auto" w:fill="FFFFFF"/>
        </w:rPr>
        <w:t>Dự kiến tiến độ triển khai thực hiện đầu tư, dự kiến kế hoạch bố trí vốn phù hợp với điều kiện thực tế và khả năng huy động các nguồn lực theo thứ tự ưu tiên hợp lý, bảo đảm đầu tư tập trung, có hiệu quả:</w:t>
      </w:r>
    </w:p>
    <w:p w14:paraId="7149B5C0" w14:textId="77777777" w:rsidR="00DC4916" w:rsidRPr="00365C59" w:rsidRDefault="00DC4916" w:rsidP="00A24757">
      <w:pPr>
        <w:pStyle w:val="Bodytext40"/>
        <w:shd w:val="clear" w:color="auto" w:fill="auto"/>
        <w:tabs>
          <w:tab w:val="left" w:pos="1267"/>
        </w:tabs>
        <w:spacing w:before="120" w:after="120" w:line="240" w:lineRule="auto"/>
        <w:ind w:firstLine="567"/>
        <w:jc w:val="both"/>
        <w:rPr>
          <w:b/>
          <w:bCs/>
          <w:spacing w:val="3"/>
          <w:sz w:val="28"/>
          <w:szCs w:val="28"/>
          <w:shd w:val="clear" w:color="auto" w:fill="FFFFFF"/>
        </w:rPr>
      </w:pPr>
      <w:r w:rsidRPr="00365C59">
        <w:rPr>
          <w:b/>
          <w:bCs/>
          <w:spacing w:val="3"/>
          <w:sz w:val="28"/>
          <w:szCs w:val="28"/>
          <w:shd w:val="clear" w:color="auto" w:fill="FFFFFF"/>
        </w:rPr>
        <w:t xml:space="preserve">4.1. Dự kiến tiến độ thực hiện: </w:t>
      </w:r>
    </w:p>
    <w:p w14:paraId="33CE78B8" w14:textId="77777777" w:rsidR="00DC4916" w:rsidRPr="007E16D3" w:rsidRDefault="00DC4916" w:rsidP="00A24757">
      <w:pPr>
        <w:pStyle w:val="Bodytext40"/>
        <w:shd w:val="clear" w:color="auto" w:fill="auto"/>
        <w:tabs>
          <w:tab w:val="left" w:pos="1267"/>
        </w:tabs>
        <w:spacing w:before="120" w:after="120" w:line="240" w:lineRule="auto"/>
        <w:ind w:firstLine="567"/>
        <w:jc w:val="both"/>
        <w:rPr>
          <w:spacing w:val="3"/>
          <w:sz w:val="28"/>
          <w:szCs w:val="28"/>
          <w:highlight w:val="yellow"/>
          <w:shd w:val="clear" w:color="auto" w:fill="FFFFFF"/>
        </w:rPr>
      </w:pPr>
      <w:r w:rsidRPr="00365C59">
        <w:rPr>
          <w:spacing w:val="3"/>
          <w:sz w:val="28"/>
          <w:szCs w:val="28"/>
          <w:shd w:val="clear" w:color="auto" w:fill="FFFFFF"/>
        </w:rPr>
        <w:t xml:space="preserve">Trong </w:t>
      </w:r>
      <w:r w:rsidRPr="007E16D3">
        <w:rPr>
          <w:spacing w:val="3"/>
          <w:sz w:val="28"/>
          <w:szCs w:val="28"/>
          <w:highlight w:val="yellow"/>
          <w:shd w:val="clear" w:color="auto" w:fill="FFFFFF"/>
        </w:rPr>
        <w:t>giai đoạn 2023-2025, cụ thể như sau:</w:t>
      </w:r>
    </w:p>
    <w:tbl>
      <w:tblPr>
        <w:tblStyle w:val="TableGrid3"/>
        <w:tblW w:w="9356" w:type="dxa"/>
        <w:tblInd w:w="-5" w:type="dxa"/>
        <w:tblLook w:val="04A0" w:firstRow="1" w:lastRow="0" w:firstColumn="1" w:lastColumn="0" w:noHBand="0" w:noVBand="1"/>
      </w:tblPr>
      <w:tblGrid>
        <w:gridCol w:w="746"/>
        <w:gridCol w:w="2373"/>
        <w:gridCol w:w="6237"/>
      </w:tblGrid>
      <w:tr w:rsidR="00E72B9C" w:rsidRPr="007E16D3" w14:paraId="48603F92" w14:textId="77777777" w:rsidTr="00C459A0">
        <w:trPr>
          <w:tblHeader/>
        </w:trPr>
        <w:tc>
          <w:tcPr>
            <w:tcW w:w="746" w:type="dxa"/>
            <w:vAlign w:val="center"/>
          </w:tcPr>
          <w:p w14:paraId="05E5BE79" w14:textId="77777777" w:rsidR="00C459A0" w:rsidRPr="007E16D3" w:rsidRDefault="00C459A0" w:rsidP="007C2756">
            <w:pPr>
              <w:spacing w:before="80" w:after="80"/>
              <w:jc w:val="center"/>
              <w:rPr>
                <w:rFonts w:ascii="Times New Roman" w:hAnsi="Times New Roman" w:cs="Times New Roman"/>
                <w:b/>
                <w:bCs/>
                <w:sz w:val="26"/>
                <w:szCs w:val="26"/>
                <w:highlight w:val="yellow"/>
                <w:lang w:val="en-SG"/>
              </w:rPr>
            </w:pPr>
            <w:r w:rsidRPr="007E16D3">
              <w:rPr>
                <w:rFonts w:ascii="Times New Roman" w:hAnsi="Times New Roman" w:cs="Times New Roman"/>
                <w:b/>
                <w:bCs/>
                <w:sz w:val="26"/>
                <w:szCs w:val="26"/>
                <w:highlight w:val="yellow"/>
                <w:lang w:val="en-SG"/>
              </w:rPr>
              <w:t>STT</w:t>
            </w:r>
          </w:p>
        </w:tc>
        <w:tc>
          <w:tcPr>
            <w:tcW w:w="2373" w:type="dxa"/>
          </w:tcPr>
          <w:p w14:paraId="59C8D643" w14:textId="77777777" w:rsidR="00C459A0" w:rsidRPr="007E16D3" w:rsidRDefault="00C459A0" w:rsidP="007C2756">
            <w:pPr>
              <w:spacing w:before="80" w:after="80"/>
              <w:jc w:val="center"/>
              <w:rPr>
                <w:rFonts w:ascii="Times New Roman" w:hAnsi="Times New Roman" w:cs="Times New Roman"/>
                <w:b/>
                <w:bCs/>
                <w:sz w:val="26"/>
                <w:szCs w:val="26"/>
                <w:highlight w:val="yellow"/>
              </w:rPr>
            </w:pPr>
            <w:r w:rsidRPr="007E16D3">
              <w:rPr>
                <w:rFonts w:ascii="Times New Roman" w:hAnsi="Times New Roman" w:cs="Times New Roman"/>
                <w:b/>
                <w:bCs/>
                <w:sz w:val="26"/>
                <w:szCs w:val="26"/>
                <w:highlight w:val="yellow"/>
                <w:lang w:val="en-SG"/>
              </w:rPr>
              <w:t>Thời gian</w:t>
            </w:r>
            <w:r w:rsidRPr="007E16D3">
              <w:rPr>
                <w:rFonts w:ascii="Times New Roman" w:hAnsi="Times New Roman" w:cs="Times New Roman"/>
                <w:b/>
                <w:bCs/>
                <w:sz w:val="26"/>
                <w:szCs w:val="26"/>
                <w:highlight w:val="yellow"/>
              </w:rPr>
              <w:t xml:space="preserve"> dự kiến</w:t>
            </w:r>
          </w:p>
        </w:tc>
        <w:tc>
          <w:tcPr>
            <w:tcW w:w="6237" w:type="dxa"/>
          </w:tcPr>
          <w:p w14:paraId="08D0ABEC" w14:textId="77777777" w:rsidR="00C459A0" w:rsidRPr="007E16D3" w:rsidRDefault="00C459A0" w:rsidP="007C2756">
            <w:pPr>
              <w:spacing w:before="80" w:after="80"/>
              <w:jc w:val="center"/>
              <w:rPr>
                <w:rFonts w:ascii="Times New Roman" w:hAnsi="Times New Roman" w:cs="Times New Roman"/>
                <w:b/>
                <w:bCs/>
                <w:sz w:val="26"/>
                <w:szCs w:val="26"/>
                <w:highlight w:val="yellow"/>
              </w:rPr>
            </w:pPr>
            <w:r w:rsidRPr="007E16D3">
              <w:rPr>
                <w:rFonts w:ascii="Times New Roman" w:hAnsi="Times New Roman" w:cs="Times New Roman"/>
                <w:b/>
                <w:bCs/>
                <w:sz w:val="26"/>
                <w:szCs w:val="26"/>
                <w:highlight w:val="yellow"/>
              </w:rPr>
              <w:t>Nội dung công việc</w:t>
            </w:r>
          </w:p>
        </w:tc>
      </w:tr>
      <w:tr w:rsidR="00E72B9C" w:rsidRPr="007E16D3" w14:paraId="6ACDDB6D" w14:textId="77777777" w:rsidTr="00C459A0">
        <w:tc>
          <w:tcPr>
            <w:tcW w:w="746" w:type="dxa"/>
            <w:vAlign w:val="center"/>
          </w:tcPr>
          <w:p w14:paraId="2F739EC7" w14:textId="77777777" w:rsidR="00C459A0" w:rsidRPr="007E16D3" w:rsidRDefault="00C459A0" w:rsidP="007C2756">
            <w:pPr>
              <w:spacing w:before="80" w:after="80"/>
              <w:jc w:val="center"/>
              <w:rPr>
                <w:rFonts w:ascii="Times New Roman" w:hAnsi="Times New Roman" w:cs="Times New Roman"/>
                <w:b/>
                <w:bCs/>
                <w:sz w:val="26"/>
                <w:szCs w:val="26"/>
                <w:highlight w:val="yellow"/>
              </w:rPr>
            </w:pPr>
            <w:r w:rsidRPr="007E16D3">
              <w:rPr>
                <w:rFonts w:ascii="Times New Roman" w:hAnsi="Times New Roman" w:cs="Times New Roman"/>
                <w:b/>
                <w:bCs/>
                <w:sz w:val="26"/>
                <w:szCs w:val="26"/>
                <w:highlight w:val="yellow"/>
              </w:rPr>
              <w:t>I</w:t>
            </w:r>
          </w:p>
        </w:tc>
        <w:tc>
          <w:tcPr>
            <w:tcW w:w="2373" w:type="dxa"/>
            <w:vAlign w:val="center"/>
          </w:tcPr>
          <w:p w14:paraId="019F10DD" w14:textId="77777777" w:rsidR="00C459A0" w:rsidRPr="007E16D3" w:rsidRDefault="00C459A0" w:rsidP="007C2756">
            <w:pPr>
              <w:spacing w:before="80" w:after="80"/>
              <w:rPr>
                <w:rFonts w:ascii="Times New Roman" w:hAnsi="Times New Roman" w:cs="Times New Roman"/>
                <w:b/>
                <w:bCs/>
                <w:i/>
                <w:iCs/>
                <w:sz w:val="26"/>
                <w:szCs w:val="26"/>
                <w:highlight w:val="yellow"/>
              </w:rPr>
            </w:pPr>
            <w:r w:rsidRPr="007E16D3">
              <w:rPr>
                <w:rFonts w:ascii="Times New Roman" w:hAnsi="Times New Roman" w:cs="Times New Roman"/>
                <w:b/>
                <w:bCs/>
                <w:i/>
                <w:iCs/>
                <w:sz w:val="26"/>
                <w:szCs w:val="26"/>
                <w:highlight w:val="yellow"/>
              </w:rPr>
              <w:t>Năm 2023</w:t>
            </w:r>
          </w:p>
        </w:tc>
        <w:tc>
          <w:tcPr>
            <w:tcW w:w="6237" w:type="dxa"/>
          </w:tcPr>
          <w:p w14:paraId="4E569639" w14:textId="77777777" w:rsidR="00C459A0" w:rsidRPr="007E16D3" w:rsidRDefault="00C459A0" w:rsidP="007C2756">
            <w:pPr>
              <w:spacing w:before="80" w:after="80"/>
              <w:jc w:val="both"/>
              <w:rPr>
                <w:rFonts w:ascii="Times New Roman" w:hAnsi="Times New Roman" w:cs="Times New Roman"/>
                <w:b/>
                <w:bCs/>
                <w:i/>
                <w:iCs/>
                <w:sz w:val="26"/>
                <w:szCs w:val="26"/>
                <w:highlight w:val="yellow"/>
              </w:rPr>
            </w:pPr>
            <w:r w:rsidRPr="007E16D3">
              <w:rPr>
                <w:rFonts w:ascii="Times New Roman" w:hAnsi="Times New Roman" w:cs="Times New Roman"/>
                <w:b/>
                <w:bCs/>
                <w:i/>
                <w:iCs/>
                <w:sz w:val="26"/>
                <w:szCs w:val="26"/>
                <w:highlight w:val="yellow"/>
              </w:rPr>
              <w:t>- Giai đoạn chuẩn bị đầu tư</w:t>
            </w:r>
          </w:p>
        </w:tc>
      </w:tr>
      <w:tr w:rsidR="00E72B9C" w:rsidRPr="007E16D3" w14:paraId="62FF79D5" w14:textId="77777777" w:rsidTr="00C459A0">
        <w:tc>
          <w:tcPr>
            <w:tcW w:w="746" w:type="dxa"/>
            <w:vAlign w:val="center"/>
          </w:tcPr>
          <w:p w14:paraId="7667DE47" w14:textId="77777777" w:rsidR="00C459A0" w:rsidRPr="007E16D3" w:rsidRDefault="00C459A0" w:rsidP="007C2756">
            <w:pPr>
              <w:spacing w:before="80" w:after="80"/>
              <w:jc w:val="center"/>
              <w:rPr>
                <w:rFonts w:ascii="Times New Roman" w:hAnsi="Times New Roman" w:cs="Times New Roman"/>
                <w:sz w:val="26"/>
                <w:szCs w:val="26"/>
                <w:highlight w:val="yellow"/>
                <w:lang w:val="en-SG"/>
              </w:rPr>
            </w:pPr>
            <w:r w:rsidRPr="007E16D3">
              <w:rPr>
                <w:rFonts w:ascii="Times New Roman" w:hAnsi="Times New Roman" w:cs="Times New Roman"/>
                <w:sz w:val="26"/>
                <w:szCs w:val="26"/>
                <w:highlight w:val="yellow"/>
                <w:lang w:val="en-SG"/>
              </w:rPr>
              <w:t>1</w:t>
            </w:r>
          </w:p>
        </w:tc>
        <w:tc>
          <w:tcPr>
            <w:tcW w:w="2373" w:type="dxa"/>
            <w:vAlign w:val="center"/>
          </w:tcPr>
          <w:p w14:paraId="09C74966" w14:textId="12D6F117" w:rsidR="00C459A0" w:rsidRPr="007E16D3" w:rsidRDefault="00C459A0" w:rsidP="007C2756">
            <w:pPr>
              <w:spacing w:before="80" w:after="80"/>
              <w:rPr>
                <w:rFonts w:ascii="Times New Roman" w:hAnsi="Times New Roman" w:cs="Times New Roman"/>
                <w:sz w:val="26"/>
                <w:szCs w:val="26"/>
                <w:highlight w:val="yellow"/>
                <w:lang w:val="en-SG"/>
              </w:rPr>
            </w:pPr>
            <w:r w:rsidRPr="007E16D3">
              <w:rPr>
                <w:rFonts w:ascii="Times New Roman" w:hAnsi="Times New Roman" w:cs="Times New Roman"/>
                <w:sz w:val="26"/>
                <w:szCs w:val="26"/>
                <w:highlight w:val="yellow"/>
                <w:lang w:val="en-SG"/>
              </w:rPr>
              <w:t>Quý 3,</w:t>
            </w:r>
            <w:r w:rsidR="0076387F" w:rsidRPr="007E16D3">
              <w:rPr>
                <w:rFonts w:ascii="Times New Roman" w:hAnsi="Times New Roman" w:cs="Times New Roman"/>
                <w:sz w:val="26"/>
                <w:szCs w:val="26"/>
                <w:highlight w:val="yellow"/>
                <w:lang w:val="en-SG"/>
              </w:rPr>
              <w:t>4</w:t>
            </w:r>
            <w:r w:rsidR="0076387F" w:rsidRPr="007E16D3">
              <w:rPr>
                <w:rFonts w:ascii="Times New Roman" w:hAnsi="Times New Roman" w:cs="Times New Roman"/>
                <w:sz w:val="26"/>
                <w:szCs w:val="26"/>
                <w:highlight w:val="yellow"/>
                <w:lang w:val="vi-VN"/>
              </w:rPr>
              <w:t>/</w:t>
            </w:r>
            <w:r w:rsidRPr="007E16D3">
              <w:rPr>
                <w:rFonts w:ascii="Times New Roman" w:hAnsi="Times New Roman" w:cs="Times New Roman"/>
                <w:sz w:val="26"/>
                <w:szCs w:val="26"/>
                <w:highlight w:val="yellow"/>
                <w:lang w:val="en-SG"/>
              </w:rPr>
              <w:t>2023</w:t>
            </w:r>
          </w:p>
        </w:tc>
        <w:tc>
          <w:tcPr>
            <w:tcW w:w="6237" w:type="dxa"/>
          </w:tcPr>
          <w:p w14:paraId="3D578E6B" w14:textId="29C29F75" w:rsidR="00C459A0" w:rsidRPr="007E16D3" w:rsidRDefault="00C459A0" w:rsidP="007C2756">
            <w:pPr>
              <w:spacing w:before="80" w:after="80"/>
              <w:jc w:val="both"/>
              <w:rPr>
                <w:rFonts w:ascii="Times New Roman" w:hAnsi="Times New Roman" w:cs="Times New Roman"/>
                <w:sz w:val="26"/>
                <w:szCs w:val="26"/>
                <w:highlight w:val="yellow"/>
                <w:lang w:val="vi-VN"/>
              </w:rPr>
            </w:pPr>
            <w:r w:rsidRPr="007E16D3">
              <w:rPr>
                <w:rFonts w:ascii="Times New Roman" w:hAnsi="Times New Roman" w:cs="Times New Roman"/>
                <w:sz w:val="26"/>
                <w:szCs w:val="26"/>
                <w:highlight w:val="yellow"/>
              </w:rPr>
              <w:t xml:space="preserve">+ </w:t>
            </w:r>
            <w:r w:rsidR="008B4D72" w:rsidRPr="007E16D3">
              <w:rPr>
                <w:rFonts w:ascii="Times New Roman" w:hAnsi="Times New Roman" w:cs="Times New Roman"/>
                <w:sz w:val="26"/>
                <w:szCs w:val="26"/>
                <w:highlight w:val="yellow"/>
              </w:rPr>
              <w:t>Trình</w:t>
            </w:r>
            <w:r w:rsidR="008B4D72" w:rsidRPr="007E16D3">
              <w:rPr>
                <w:rFonts w:ascii="Times New Roman" w:hAnsi="Times New Roman" w:cs="Times New Roman"/>
                <w:sz w:val="26"/>
                <w:szCs w:val="26"/>
                <w:highlight w:val="yellow"/>
                <w:lang w:val="vi-VN"/>
              </w:rPr>
              <w:t xml:space="preserve"> phê duyệt </w:t>
            </w:r>
            <w:r w:rsidRPr="007E16D3">
              <w:rPr>
                <w:rFonts w:ascii="Times New Roman" w:hAnsi="Times New Roman" w:cs="Times New Roman"/>
                <w:sz w:val="26"/>
                <w:szCs w:val="26"/>
                <w:highlight w:val="yellow"/>
              </w:rPr>
              <w:t xml:space="preserve">đề xuất chủ trương đầu </w:t>
            </w:r>
            <w:r w:rsidR="008B4D72" w:rsidRPr="007E16D3">
              <w:rPr>
                <w:rFonts w:ascii="Times New Roman" w:hAnsi="Times New Roman" w:cs="Times New Roman"/>
                <w:sz w:val="26"/>
                <w:szCs w:val="26"/>
                <w:highlight w:val="yellow"/>
              </w:rPr>
              <w:t>tư</w:t>
            </w:r>
            <w:r w:rsidR="008B4D72" w:rsidRPr="007E16D3">
              <w:rPr>
                <w:rFonts w:ascii="Times New Roman" w:hAnsi="Times New Roman" w:cs="Times New Roman"/>
                <w:sz w:val="26"/>
                <w:szCs w:val="26"/>
                <w:highlight w:val="yellow"/>
                <w:lang w:val="vi-VN"/>
              </w:rPr>
              <w:t>.</w:t>
            </w:r>
          </w:p>
        </w:tc>
      </w:tr>
      <w:tr w:rsidR="00E72B9C" w:rsidRPr="007E16D3" w14:paraId="21A3B3D2" w14:textId="77777777" w:rsidTr="00C459A0">
        <w:trPr>
          <w:trHeight w:val="208"/>
        </w:trPr>
        <w:tc>
          <w:tcPr>
            <w:tcW w:w="746" w:type="dxa"/>
            <w:vAlign w:val="center"/>
          </w:tcPr>
          <w:p w14:paraId="7DF1CDD8" w14:textId="77777777" w:rsidR="00C459A0" w:rsidRPr="007E16D3" w:rsidRDefault="00C459A0" w:rsidP="007C2756">
            <w:pPr>
              <w:spacing w:before="80" w:after="80"/>
              <w:jc w:val="center"/>
              <w:rPr>
                <w:rFonts w:ascii="Times New Roman" w:hAnsi="Times New Roman" w:cs="Times New Roman"/>
                <w:b/>
                <w:bCs/>
                <w:sz w:val="26"/>
                <w:szCs w:val="26"/>
                <w:highlight w:val="yellow"/>
              </w:rPr>
            </w:pPr>
            <w:r w:rsidRPr="007E16D3">
              <w:rPr>
                <w:rFonts w:ascii="Times New Roman" w:hAnsi="Times New Roman" w:cs="Times New Roman"/>
                <w:b/>
                <w:bCs/>
                <w:sz w:val="26"/>
                <w:szCs w:val="26"/>
                <w:highlight w:val="yellow"/>
              </w:rPr>
              <w:t>II</w:t>
            </w:r>
          </w:p>
        </w:tc>
        <w:tc>
          <w:tcPr>
            <w:tcW w:w="2373" w:type="dxa"/>
            <w:vAlign w:val="center"/>
          </w:tcPr>
          <w:p w14:paraId="4072E622" w14:textId="77777777" w:rsidR="00C459A0" w:rsidRPr="007E16D3" w:rsidRDefault="00C459A0" w:rsidP="007C2756">
            <w:pPr>
              <w:spacing w:before="80" w:after="80"/>
              <w:rPr>
                <w:rFonts w:ascii="Times New Roman" w:hAnsi="Times New Roman" w:cs="Times New Roman"/>
                <w:b/>
                <w:bCs/>
                <w:i/>
                <w:iCs/>
                <w:sz w:val="26"/>
                <w:szCs w:val="26"/>
                <w:highlight w:val="yellow"/>
              </w:rPr>
            </w:pPr>
            <w:r w:rsidRPr="007E16D3">
              <w:rPr>
                <w:rFonts w:ascii="Times New Roman" w:hAnsi="Times New Roman" w:cs="Times New Roman"/>
                <w:b/>
                <w:bCs/>
                <w:i/>
                <w:iCs/>
                <w:sz w:val="26"/>
                <w:szCs w:val="26"/>
                <w:highlight w:val="yellow"/>
              </w:rPr>
              <w:t>Năm 2024</w:t>
            </w:r>
          </w:p>
        </w:tc>
        <w:tc>
          <w:tcPr>
            <w:tcW w:w="6237" w:type="dxa"/>
          </w:tcPr>
          <w:p w14:paraId="12F37A33" w14:textId="3CB38430" w:rsidR="00C459A0" w:rsidRPr="007E16D3" w:rsidRDefault="00C459A0" w:rsidP="007C2756">
            <w:pPr>
              <w:spacing w:before="80" w:after="80"/>
              <w:jc w:val="both"/>
              <w:rPr>
                <w:rFonts w:ascii="Times New Roman" w:hAnsi="Times New Roman" w:cs="Times New Roman"/>
                <w:b/>
                <w:bCs/>
                <w:i/>
                <w:iCs/>
                <w:sz w:val="26"/>
                <w:szCs w:val="26"/>
                <w:highlight w:val="yellow"/>
              </w:rPr>
            </w:pPr>
            <w:r w:rsidRPr="007E16D3">
              <w:rPr>
                <w:rFonts w:ascii="Times New Roman" w:hAnsi="Times New Roman" w:cs="Times New Roman"/>
                <w:b/>
                <w:bCs/>
                <w:i/>
                <w:iCs/>
                <w:sz w:val="26"/>
                <w:szCs w:val="26"/>
                <w:highlight w:val="yellow"/>
              </w:rPr>
              <w:t>- Giai đoạn thực hiện</w:t>
            </w:r>
            <w:r w:rsidR="008D42D3" w:rsidRPr="007E16D3">
              <w:rPr>
                <w:rFonts w:ascii="Times New Roman" w:hAnsi="Times New Roman" w:cs="Times New Roman"/>
                <w:b/>
                <w:bCs/>
                <w:i/>
                <w:iCs/>
                <w:sz w:val="26"/>
                <w:szCs w:val="26"/>
                <w:highlight w:val="yellow"/>
                <w:lang w:val="vi-VN"/>
              </w:rPr>
              <w:t xml:space="preserve"> các thủ tục</w:t>
            </w:r>
            <w:r w:rsidRPr="007E16D3">
              <w:rPr>
                <w:rFonts w:ascii="Times New Roman" w:hAnsi="Times New Roman" w:cs="Times New Roman"/>
                <w:b/>
                <w:bCs/>
                <w:i/>
                <w:iCs/>
                <w:sz w:val="26"/>
                <w:szCs w:val="26"/>
                <w:highlight w:val="yellow"/>
              </w:rPr>
              <w:t xml:space="preserve"> đầu tư</w:t>
            </w:r>
          </w:p>
        </w:tc>
      </w:tr>
      <w:tr w:rsidR="008D42D3" w:rsidRPr="00AC3939" w14:paraId="2D46B5DB" w14:textId="77777777" w:rsidTr="00A37002">
        <w:trPr>
          <w:trHeight w:val="928"/>
        </w:trPr>
        <w:tc>
          <w:tcPr>
            <w:tcW w:w="746" w:type="dxa"/>
            <w:vAlign w:val="center"/>
          </w:tcPr>
          <w:p w14:paraId="20364918" w14:textId="6AC447D3" w:rsidR="008D42D3" w:rsidRPr="00AC3939" w:rsidRDefault="008D42D3" w:rsidP="008D42D3">
            <w:pPr>
              <w:spacing w:before="80" w:after="80"/>
              <w:jc w:val="center"/>
              <w:rPr>
                <w:rFonts w:ascii="Times New Roman" w:hAnsi="Times New Roman" w:cs="Times New Roman"/>
                <w:b/>
                <w:bCs/>
                <w:sz w:val="26"/>
                <w:szCs w:val="26"/>
                <w:highlight w:val="yellow"/>
              </w:rPr>
            </w:pPr>
            <w:r w:rsidRPr="00AC3939">
              <w:rPr>
                <w:rFonts w:ascii="Times New Roman" w:hAnsi="Times New Roman" w:cs="Times New Roman"/>
                <w:sz w:val="26"/>
                <w:szCs w:val="26"/>
                <w:highlight w:val="yellow"/>
                <w:lang w:val="en-SG"/>
              </w:rPr>
              <w:t>2</w:t>
            </w:r>
          </w:p>
        </w:tc>
        <w:tc>
          <w:tcPr>
            <w:tcW w:w="2373" w:type="dxa"/>
            <w:vAlign w:val="center"/>
          </w:tcPr>
          <w:p w14:paraId="5D9EF456" w14:textId="10BB22EE" w:rsidR="008D42D3" w:rsidRPr="00AC3939" w:rsidRDefault="008D42D3" w:rsidP="007C2756">
            <w:pPr>
              <w:spacing w:before="80" w:after="80"/>
              <w:rPr>
                <w:rFonts w:ascii="Times New Roman" w:hAnsi="Times New Roman" w:cs="Times New Roman"/>
                <w:b/>
                <w:bCs/>
                <w:i/>
                <w:iCs/>
                <w:sz w:val="26"/>
                <w:szCs w:val="26"/>
                <w:highlight w:val="yellow"/>
              </w:rPr>
            </w:pPr>
            <w:r w:rsidRPr="00AC3939">
              <w:rPr>
                <w:rFonts w:ascii="Times New Roman" w:hAnsi="Times New Roman" w:cs="Times New Roman"/>
                <w:sz w:val="26"/>
                <w:szCs w:val="26"/>
                <w:highlight w:val="yellow"/>
                <w:lang w:val="en-SG"/>
              </w:rPr>
              <w:t>Quý 1</w:t>
            </w:r>
            <w:r w:rsidRPr="00AC3939">
              <w:rPr>
                <w:rFonts w:ascii="Times New Roman" w:hAnsi="Times New Roman" w:cs="Times New Roman"/>
                <w:sz w:val="26"/>
                <w:szCs w:val="26"/>
                <w:highlight w:val="yellow"/>
                <w:lang w:val="vi-VN"/>
              </w:rPr>
              <w:t>,2/</w:t>
            </w:r>
            <w:r w:rsidRPr="00AC3939">
              <w:rPr>
                <w:rFonts w:ascii="Times New Roman" w:hAnsi="Times New Roman" w:cs="Times New Roman"/>
                <w:sz w:val="26"/>
                <w:szCs w:val="26"/>
                <w:highlight w:val="yellow"/>
                <w:lang w:val="en-SG"/>
              </w:rPr>
              <w:t>2024</w:t>
            </w:r>
          </w:p>
        </w:tc>
        <w:tc>
          <w:tcPr>
            <w:tcW w:w="6237" w:type="dxa"/>
          </w:tcPr>
          <w:p w14:paraId="14FC49C6" w14:textId="77777777" w:rsidR="008D42D3" w:rsidRPr="00AC3939" w:rsidRDefault="008D42D3" w:rsidP="007C2756">
            <w:pPr>
              <w:spacing w:before="80" w:after="80"/>
              <w:jc w:val="both"/>
              <w:rPr>
                <w:rFonts w:ascii="Times New Roman" w:hAnsi="Times New Roman" w:cs="Times New Roman"/>
                <w:b/>
                <w:bCs/>
                <w:i/>
                <w:iCs/>
                <w:sz w:val="26"/>
                <w:szCs w:val="26"/>
                <w:highlight w:val="yellow"/>
                <w:lang w:val="vi-VN"/>
              </w:rPr>
            </w:pPr>
            <w:r w:rsidRPr="00AC3939">
              <w:rPr>
                <w:rFonts w:ascii="Times New Roman" w:hAnsi="Times New Roman" w:cs="Times New Roman"/>
                <w:sz w:val="26"/>
                <w:szCs w:val="26"/>
                <w:highlight w:val="yellow"/>
              </w:rPr>
              <w:t>+ Lập Báo cáo kinh tế kỹ thuật</w:t>
            </w:r>
            <w:r w:rsidRPr="00AC3939">
              <w:rPr>
                <w:rFonts w:ascii="Times New Roman" w:hAnsi="Times New Roman" w:cs="Times New Roman"/>
                <w:sz w:val="26"/>
                <w:szCs w:val="26"/>
                <w:highlight w:val="yellow"/>
                <w:lang w:val="vi-VN"/>
              </w:rPr>
              <w:t>.</w:t>
            </w:r>
          </w:p>
          <w:p w14:paraId="3610602F" w14:textId="2DA6F797" w:rsidR="008D42D3" w:rsidRPr="00AC3939" w:rsidRDefault="008D42D3" w:rsidP="007C2756">
            <w:pPr>
              <w:spacing w:before="80" w:after="80"/>
              <w:jc w:val="both"/>
              <w:rPr>
                <w:rFonts w:ascii="Times New Roman" w:hAnsi="Times New Roman" w:cs="Times New Roman"/>
                <w:b/>
                <w:bCs/>
                <w:i/>
                <w:iCs/>
                <w:sz w:val="26"/>
                <w:szCs w:val="26"/>
                <w:highlight w:val="yellow"/>
                <w:lang w:val="vi-VN"/>
              </w:rPr>
            </w:pPr>
            <w:r w:rsidRPr="00AC3939">
              <w:rPr>
                <w:rFonts w:ascii="Times New Roman" w:hAnsi="Times New Roman" w:cs="Times New Roman"/>
                <w:sz w:val="26"/>
                <w:szCs w:val="26"/>
                <w:highlight w:val="yellow"/>
              </w:rPr>
              <w:t>+ Thẩm định giá</w:t>
            </w:r>
          </w:p>
        </w:tc>
      </w:tr>
      <w:tr w:rsidR="00E72B9C" w:rsidRPr="00AC3939" w14:paraId="481B9E3A" w14:textId="77777777" w:rsidTr="00C459A0">
        <w:trPr>
          <w:trHeight w:val="208"/>
        </w:trPr>
        <w:tc>
          <w:tcPr>
            <w:tcW w:w="746" w:type="dxa"/>
            <w:vAlign w:val="center"/>
          </w:tcPr>
          <w:p w14:paraId="293D9172" w14:textId="3696CDE8" w:rsidR="00C459A0" w:rsidRPr="00AC3939" w:rsidRDefault="008D42D3" w:rsidP="007C2756">
            <w:pPr>
              <w:spacing w:before="80" w:after="80"/>
              <w:jc w:val="center"/>
              <w:rPr>
                <w:rFonts w:ascii="Times New Roman" w:hAnsi="Times New Roman" w:cs="Times New Roman"/>
                <w:sz w:val="26"/>
                <w:szCs w:val="26"/>
                <w:highlight w:val="yellow"/>
              </w:rPr>
            </w:pPr>
            <w:r w:rsidRPr="00AC3939">
              <w:rPr>
                <w:rFonts w:ascii="Times New Roman" w:hAnsi="Times New Roman" w:cs="Times New Roman"/>
                <w:sz w:val="26"/>
                <w:szCs w:val="26"/>
                <w:highlight w:val="yellow"/>
              </w:rPr>
              <w:t>3</w:t>
            </w:r>
          </w:p>
        </w:tc>
        <w:tc>
          <w:tcPr>
            <w:tcW w:w="2373" w:type="dxa"/>
            <w:vAlign w:val="center"/>
          </w:tcPr>
          <w:p w14:paraId="3A01840D" w14:textId="2F013C0C" w:rsidR="00C459A0" w:rsidRPr="00AC3939" w:rsidRDefault="00C459A0" w:rsidP="007C2756">
            <w:pPr>
              <w:spacing w:before="80" w:after="80"/>
              <w:rPr>
                <w:rFonts w:ascii="Times New Roman" w:hAnsi="Times New Roman" w:cs="Times New Roman"/>
                <w:b/>
                <w:bCs/>
                <w:i/>
                <w:iCs/>
                <w:sz w:val="26"/>
                <w:szCs w:val="26"/>
                <w:highlight w:val="yellow"/>
              </w:rPr>
            </w:pPr>
            <w:r w:rsidRPr="00AC3939">
              <w:rPr>
                <w:rFonts w:ascii="Times New Roman" w:hAnsi="Times New Roman" w:cs="Times New Roman"/>
                <w:sz w:val="26"/>
                <w:szCs w:val="26"/>
                <w:highlight w:val="yellow"/>
                <w:lang w:val="en-SG"/>
              </w:rPr>
              <w:t>Quý 3,</w:t>
            </w:r>
            <w:r w:rsidR="0076387F" w:rsidRPr="00AC3939">
              <w:rPr>
                <w:rFonts w:ascii="Times New Roman" w:hAnsi="Times New Roman" w:cs="Times New Roman"/>
                <w:sz w:val="26"/>
                <w:szCs w:val="26"/>
                <w:highlight w:val="yellow"/>
                <w:lang w:val="en-SG"/>
              </w:rPr>
              <w:t>4</w:t>
            </w:r>
            <w:r w:rsidR="0076387F" w:rsidRPr="00AC3939">
              <w:rPr>
                <w:rFonts w:ascii="Times New Roman" w:hAnsi="Times New Roman" w:cs="Times New Roman"/>
                <w:sz w:val="26"/>
                <w:szCs w:val="26"/>
                <w:highlight w:val="yellow"/>
                <w:lang w:val="vi-VN"/>
              </w:rPr>
              <w:t>/</w:t>
            </w:r>
            <w:r w:rsidRPr="00AC3939">
              <w:rPr>
                <w:rFonts w:ascii="Times New Roman" w:hAnsi="Times New Roman" w:cs="Times New Roman"/>
                <w:sz w:val="26"/>
                <w:szCs w:val="26"/>
                <w:highlight w:val="yellow"/>
                <w:lang w:val="en-SG"/>
              </w:rPr>
              <w:t>2024</w:t>
            </w:r>
          </w:p>
        </w:tc>
        <w:tc>
          <w:tcPr>
            <w:tcW w:w="6237" w:type="dxa"/>
          </w:tcPr>
          <w:p w14:paraId="60AE3B9F" w14:textId="77777777" w:rsidR="00C459A0" w:rsidRPr="00AC3939" w:rsidRDefault="00C459A0" w:rsidP="007C2756">
            <w:pPr>
              <w:spacing w:before="80" w:after="80"/>
              <w:jc w:val="both"/>
              <w:rPr>
                <w:rFonts w:ascii="Times New Roman" w:hAnsi="Times New Roman" w:cs="Times New Roman"/>
                <w:sz w:val="26"/>
                <w:szCs w:val="26"/>
                <w:highlight w:val="yellow"/>
                <w:lang w:val="vi-VN"/>
              </w:rPr>
            </w:pPr>
            <w:r w:rsidRPr="00AC3939">
              <w:rPr>
                <w:rFonts w:ascii="Times New Roman" w:hAnsi="Times New Roman" w:cs="Times New Roman"/>
                <w:sz w:val="26"/>
                <w:szCs w:val="26"/>
                <w:highlight w:val="yellow"/>
              </w:rPr>
              <w:t>+ Thẩm tra</w:t>
            </w:r>
            <w:r w:rsidR="00E72B9C" w:rsidRPr="00AC3939">
              <w:rPr>
                <w:rFonts w:ascii="Times New Roman" w:hAnsi="Times New Roman" w:cs="Times New Roman"/>
                <w:sz w:val="26"/>
                <w:szCs w:val="26"/>
                <w:highlight w:val="yellow"/>
                <w:lang w:val="vi-VN"/>
              </w:rPr>
              <w:t xml:space="preserve"> và trình phê duyệt</w:t>
            </w:r>
            <w:r w:rsidRPr="00AC3939">
              <w:rPr>
                <w:rFonts w:ascii="Times New Roman" w:hAnsi="Times New Roman" w:cs="Times New Roman"/>
                <w:sz w:val="26"/>
                <w:szCs w:val="26"/>
                <w:highlight w:val="yellow"/>
              </w:rPr>
              <w:t xml:space="preserve"> Báo cáo kinh tế kỹ </w:t>
            </w:r>
            <w:r w:rsidR="0076387F" w:rsidRPr="00AC3939">
              <w:rPr>
                <w:rFonts w:ascii="Times New Roman" w:hAnsi="Times New Roman" w:cs="Times New Roman"/>
                <w:sz w:val="26"/>
                <w:szCs w:val="26"/>
                <w:highlight w:val="yellow"/>
              </w:rPr>
              <w:t>thuật</w:t>
            </w:r>
            <w:r w:rsidR="0076387F" w:rsidRPr="00AC3939">
              <w:rPr>
                <w:rFonts w:ascii="Times New Roman" w:hAnsi="Times New Roman" w:cs="Times New Roman"/>
                <w:sz w:val="26"/>
                <w:szCs w:val="26"/>
                <w:highlight w:val="yellow"/>
                <w:lang w:val="vi-VN"/>
              </w:rPr>
              <w:t>.</w:t>
            </w:r>
          </w:p>
          <w:p w14:paraId="4171A286" w14:textId="77777777" w:rsidR="0076387F" w:rsidRPr="00AC3939" w:rsidRDefault="0076387F" w:rsidP="007C2756">
            <w:pPr>
              <w:spacing w:before="80" w:after="80"/>
              <w:jc w:val="both"/>
              <w:rPr>
                <w:rFonts w:ascii="Times New Roman" w:hAnsi="Times New Roman" w:cs="Times New Roman"/>
                <w:sz w:val="26"/>
                <w:szCs w:val="26"/>
                <w:highlight w:val="yellow"/>
                <w:lang w:val="vi-VN"/>
              </w:rPr>
            </w:pPr>
            <w:r w:rsidRPr="00AC3939">
              <w:rPr>
                <w:rFonts w:ascii="Times New Roman" w:hAnsi="Times New Roman" w:cs="Times New Roman"/>
                <w:sz w:val="26"/>
                <w:szCs w:val="26"/>
                <w:highlight w:val="yellow"/>
                <w:lang w:val="vi-VN"/>
              </w:rPr>
              <w:lastRenderedPageBreak/>
              <w:t>+ Thuê Tư vấn quản lý dự án</w:t>
            </w:r>
          </w:p>
          <w:p w14:paraId="6733C50E" w14:textId="0CD15670" w:rsidR="002B6C3F" w:rsidRPr="00AC3939" w:rsidRDefault="002B6C3F" w:rsidP="007C2756">
            <w:pPr>
              <w:spacing w:before="80" w:after="80"/>
              <w:jc w:val="both"/>
              <w:rPr>
                <w:rFonts w:ascii="Times New Roman" w:hAnsi="Times New Roman" w:cs="Times New Roman"/>
                <w:sz w:val="26"/>
                <w:szCs w:val="26"/>
                <w:highlight w:val="yellow"/>
              </w:rPr>
            </w:pPr>
            <w:r w:rsidRPr="00AC3939">
              <w:rPr>
                <w:rFonts w:ascii="Times New Roman" w:hAnsi="Times New Roman" w:cs="Times New Roman"/>
                <w:color w:val="FF0000"/>
                <w:sz w:val="26"/>
                <w:szCs w:val="26"/>
                <w:highlight w:val="yellow"/>
              </w:rPr>
              <w:t>+ Thẩm định dự án</w:t>
            </w:r>
          </w:p>
        </w:tc>
      </w:tr>
      <w:tr w:rsidR="00E72B9C" w:rsidRPr="00AC3939" w14:paraId="5386A8B4" w14:textId="77777777" w:rsidTr="00C459A0">
        <w:trPr>
          <w:trHeight w:val="261"/>
        </w:trPr>
        <w:tc>
          <w:tcPr>
            <w:tcW w:w="746" w:type="dxa"/>
            <w:vAlign w:val="center"/>
          </w:tcPr>
          <w:p w14:paraId="6691DF60" w14:textId="77777777" w:rsidR="00C459A0" w:rsidRPr="00AC3939" w:rsidRDefault="00C459A0" w:rsidP="007C2756">
            <w:pPr>
              <w:spacing w:before="80" w:after="80"/>
              <w:jc w:val="center"/>
              <w:rPr>
                <w:rFonts w:ascii="Times New Roman" w:hAnsi="Times New Roman" w:cs="Times New Roman"/>
                <w:b/>
                <w:bCs/>
                <w:sz w:val="26"/>
                <w:szCs w:val="26"/>
                <w:highlight w:val="yellow"/>
              </w:rPr>
            </w:pPr>
            <w:r w:rsidRPr="00AC3939">
              <w:rPr>
                <w:rFonts w:ascii="Times New Roman" w:hAnsi="Times New Roman" w:cs="Times New Roman"/>
                <w:b/>
                <w:bCs/>
                <w:sz w:val="26"/>
                <w:szCs w:val="26"/>
                <w:highlight w:val="yellow"/>
              </w:rPr>
              <w:lastRenderedPageBreak/>
              <w:t>III</w:t>
            </w:r>
          </w:p>
        </w:tc>
        <w:tc>
          <w:tcPr>
            <w:tcW w:w="2373" w:type="dxa"/>
            <w:vAlign w:val="center"/>
          </w:tcPr>
          <w:p w14:paraId="05334A95" w14:textId="77777777" w:rsidR="00C459A0" w:rsidRPr="00AC3939" w:rsidRDefault="00C459A0" w:rsidP="007C2756">
            <w:pPr>
              <w:spacing w:before="80" w:after="80"/>
              <w:rPr>
                <w:rFonts w:ascii="Times New Roman" w:hAnsi="Times New Roman" w:cs="Times New Roman"/>
                <w:b/>
                <w:bCs/>
                <w:i/>
                <w:iCs/>
                <w:sz w:val="26"/>
                <w:szCs w:val="26"/>
                <w:highlight w:val="yellow"/>
              </w:rPr>
            </w:pPr>
            <w:r w:rsidRPr="00AC3939">
              <w:rPr>
                <w:rFonts w:ascii="Times New Roman" w:hAnsi="Times New Roman" w:cs="Times New Roman"/>
                <w:b/>
                <w:bCs/>
                <w:i/>
                <w:iCs/>
                <w:sz w:val="26"/>
                <w:szCs w:val="26"/>
                <w:highlight w:val="yellow"/>
              </w:rPr>
              <w:t>Năm 2025</w:t>
            </w:r>
          </w:p>
        </w:tc>
        <w:tc>
          <w:tcPr>
            <w:tcW w:w="6237" w:type="dxa"/>
          </w:tcPr>
          <w:p w14:paraId="1BC0EE67" w14:textId="4666566C" w:rsidR="00C459A0" w:rsidRPr="00AC3939" w:rsidRDefault="00C459A0" w:rsidP="007C2756">
            <w:pPr>
              <w:spacing w:before="80" w:after="80"/>
              <w:jc w:val="both"/>
              <w:rPr>
                <w:rFonts w:ascii="Times New Roman" w:hAnsi="Times New Roman" w:cs="Times New Roman"/>
                <w:i/>
                <w:iCs/>
                <w:sz w:val="26"/>
                <w:szCs w:val="26"/>
                <w:highlight w:val="yellow"/>
              </w:rPr>
            </w:pPr>
            <w:r w:rsidRPr="00AC3939">
              <w:rPr>
                <w:rFonts w:ascii="Times New Roman" w:hAnsi="Times New Roman" w:cs="Times New Roman"/>
                <w:b/>
                <w:bCs/>
                <w:i/>
                <w:iCs/>
                <w:sz w:val="26"/>
                <w:szCs w:val="26"/>
                <w:highlight w:val="yellow"/>
              </w:rPr>
              <w:t>- Giai đoạn</w:t>
            </w:r>
            <w:r w:rsidR="008D42D3" w:rsidRPr="00AC3939">
              <w:rPr>
                <w:rFonts w:ascii="Times New Roman" w:hAnsi="Times New Roman" w:cs="Times New Roman"/>
                <w:b/>
                <w:bCs/>
                <w:i/>
                <w:iCs/>
                <w:sz w:val="26"/>
                <w:szCs w:val="26"/>
                <w:highlight w:val="yellow"/>
                <w:lang w:val="vi-VN"/>
              </w:rPr>
              <w:t xml:space="preserve"> thực hiện dự án và</w:t>
            </w:r>
            <w:r w:rsidRPr="00AC3939">
              <w:rPr>
                <w:rFonts w:ascii="Times New Roman" w:hAnsi="Times New Roman" w:cs="Times New Roman"/>
                <w:b/>
                <w:bCs/>
                <w:i/>
                <w:iCs/>
                <w:sz w:val="26"/>
                <w:szCs w:val="26"/>
                <w:highlight w:val="yellow"/>
              </w:rPr>
              <w:t xml:space="preserve"> kết thúc đầu tư</w:t>
            </w:r>
          </w:p>
        </w:tc>
      </w:tr>
      <w:tr w:rsidR="00C2658C" w:rsidRPr="00AC3939" w14:paraId="6C26F5AD" w14:textId="77777777" w:rsidTr="00B5644D">
        <w:trPr>
          <w:trHeight w:val="1516"/>
        </w:trPr>
        <w:tc>
          <w:tcPr>
            <w:tcW w:w="746" w:type="dxa"/>
            <w:vAlign w:val="center"/>
          </w:tcPr>
          <w:p w14:paraId="462ED244" w14:textId="78EA63EC" w:rsidR="00E72B9C" w:rsidRPr="00AC3939" w:rsidRDefault="008D42D3" w:rsidP="007C2756">
            <w:pPr>
              <w:spacing w:before="80" w:after="80"/>
              <w:jc w:val="center"/>
              <w:rPr>
                <w:rFonts w:ascii="Times New Roman" w:hAnsi="Times New Roman" w:cs="Times New Roman"/>
                <w:sz w:val="26"/>
                <w:szCs w:val="26"/>
                <w:highlight w:val="yellow"/>
              </w:rPr>
            </w:pPr>
            <w:r w:rsidRPr="00AC3939">
              <w:rPr>
                <w:rFonts w:ascii="Times New Roman" w:hAnsi="Times New Roman" w:cs="Times New Roman"/>
                <w:sz w:val="26"/>
                <w:szCs w:val="26"/>
                <w:highlight w:val="yellow"/>
              </w:rPr>
              <w:t>4</w:t>
            </w:r>
          </w:p>
        </w:tc>
        <w:tc>
          <w:tcPr>
            <w:tcW w:w="2373" w:type="dxa"/>
            <w:vAlign w:val="center"/>
          </w:tcPr>
          <w:p w14:paraId="0D456747" w14:textId="7949D64C" w:rsidR="00E72B9C" w:rsidRPr="00AC3939" w:rsidRDefault="0076387F" w:rsidP="007C2756">
            <w:pPr>
              <w:spacing w:before="80" w:after="80"/>
              <w:rPr>
                <w:rFonts w:ascii="Times New Roman" w:hAnsi="Times New Roman" w:cs="Times New Roman"/>
                <w:b/>
                <w:bCs/>
                <w:i/>
                <w:iCs/>
                <w:sz w:val="26"/>
                <w:szCs w:val="26"/>
                <w:highlight w:val="yellow"/>
              </w:rPr>
            </w:pPr>
            <w:r w:rsidRPr="00AC3939">
              <w:rPr>
                <w:rFonts w:ascii="Times New Roman" w:hAnsi="Times New Roman" w:cs="Times New Roman"/>
                <w:sz w:val="26"/>
                <w:szCs w:val="26"/>
                <w:highlight w:val="yellow"/>
                <w:lang w:val="en-SG"/>
              </w:rPr>
              <w:t>Quý1</w:t>
            </w:r>
            <w:r w:rsidRPr="00AC3939">
              <w:rPr>
                <w:rFonts w:ascii="Times New Roman" w:hAnsi="Times New Roman" w:cs="Times New Roman"/>
                <w:sz w:val="26"/>
                <w:szCs w:val="26"/>
                <w:highlight w:val="yellow"/>
                <w:lang w:val="vi-VN"/>
              </w:rPr>
              <w:t>,</w:t>
            </w:r>
            <w:r w:rsidR="00E72B9C" w:rsidRPr="00AC3939">
              <w:rPr>
                <w:rFonts w:ascii="Times New Roman" w:hAnsi="Times New Roman" w:cs="Times New Roman"/>
                <w:sz w:val="26"/>
                <w:szCs w:val="26"/>
                <w:highlight w:val="yellow"/>
                <w:lang w:val="en-SG"/>
              </w:rPr>
              <w:t xml:space="preserve"> </w:t>
            </w:r>
            <w:r w:rsidRPr="00AC3939">
              <w:rPr>
                <w:rFonts w:ascii="Times New Roman" w:hAnsi="Times New Roman" w:cs="Times New Roman"/>
                <w:sz w:val="26"/>
                <w:szCs w:val="26"/>
                <w:highlight w:val="yellow"/>
                <w:lang w:val="en-SG"/>
              </w:rPr>
              <w:t>2</w:t>
            </w:r>
            <w:r w:rsidRPr="00AC3939">
              <w:rPr>
                <w:rFonts w:ascii="Times New Roman" w:hAnsi="Times New Roman" w:cs="Times New Roman"/>
                <w:sz w:val="26"/>
                <w:szCs w:val="26"/>
                <w:highlight w:val="yellow"/>
                <w:lang w:val="vi-VN"/>
              </w:rPr>
              <w:t>/</w:t>
            </w:r>
            <w:r w:rsidR="00E72B9C" w:rsidRPr="00AC3939">
              <w:rPr>
                <w:rFonts w:ascii="Times New Roman" w:hAnsi="Times New Roman" w:cs="Times New Roman"/>
                <w:sz w:val="26"/>
                <w:szCs w:val="26"/>
                <w:highlight w:val="yellow"/>
                <w:lang w:val="en-SG"/>
              </w:rPr>
              <w:t>2025</w:t>
            </w:r>
          </w:p>
        </w:tc>
        <w:tc>
          <w:tcPr>
            <w:tcW w:w="6237" w:type="dxa"/>
          </w:tcPr>
          <w:p w14:paraId="2917612B" w14:textId="77777777" w:rsidR="00E72B9C" w:rsidRPr="00AC3939" w:rsidRDefault="00E72B9C" w:rsidP="007C2756">
            <w:pPr>
              <w:spacing w:before="80" w:after="80"/>
              <w:jc w:val="both"/>
              <w:rPr>
                <w:rFonts w:ascii="Times New Roman" w:hAnsi="Times New Roman" w:cs="Times New Roman"/>
                <w:b/>
                <w:bCs/>
                <w:i/>
                <w:iCs/>
                <w:sz w:val="26"/>
                <w:szCs w:val="26"/>
                <w:highlight w:val="yellow"/>
              </w:rPr>
            </w:pPr>
            <w:r w:rsidRPr="00AC3939">
              <w:rPr>
                <w:rFonts w:ascii="Times New Roman" w:hAnsi="Times New Roman" w:cs="Times New Roman"/>
                <w:sz w:val="26"/>
                <w:szCs w:val="26"/>
                <w:highlight w:val="yellow"/>
              </w:rPr>
              <w:t>+ Thuê</w:t>
            </w:r>
            <w:r w:rsidRPr="00AC3939">
              <w:rPr>
                <w:rFonts w:ascii="Times New Roman" w:hAnsi="Times New Roman" w:cs="Times New Roman"/>
                <w:sz w:val="26"/>
                <w:szCs w:val="26"/>
                <w:highlight w:val="yellow"/>
                <w:lang w:val="vi-VN"/>
              </w:rPr>
              <w:t xml:space="preserve"> </w:t>
            </w:r>
            <w:r w:rsidRPr="00AC3939">
              <w:rPr>
                <w:rFonts w:ascii="Times New Roman" w:hAnsi="Times New Roman" w:cs="Times New Roman"/>
                <w:sz w:val="26"/>
                <w:szCs w:val="26"/>
                <w:highlight w:val="yellow"/>
              </w:rPr>
              <w:t>Tư vấn lập hồ sơ mời thầu qua mạng và đánh giá hồ sơ dự thầu qua mạng</w:t>
            </w:r>
          </w:p>
          <w:p w14:paraId="00F77C40" w14:textId="77777777" w:rsidR="00E72B9C" w:rsidRPr="00AC3939" w:rsidRDefault="00E72B9C" w:rsidP="007C2756">
            <w:pPr>
              <w:spacing w:before="80" w:after="80"/>
              <w:jc w:val="both"/>
              <w:rPr>
                <w:rFonts w:ascii="Times New Roman" w:hAnsi="Times New Roman" w:cs="Times New Roman"/>
                <w:b/>
                <w:bCs/>
                <w:i/>
                <w:iCs/>
                <w:sz w:val="26"/>
                <w:szCs w:val="26"/>
                <w:highlight w:val="yellow"/>
              </w:rPr>
            </w:pPr>
            <w:r w:rsidRPr="00AC3939">
              <w:rPr>
                <w:rFonts w:ascii="Times New Roman" w:hAnsi="Times New Roman" w:cs="Times New Roman"/>
                <w:sz w:val="26"/>
                <w:szCs w:val="26"/>
                <w:highlight w:val="yellow"/>
              </w:rPr>
              <w:t xml:space="preserve">+ </w:t>
            </w:r>
            <w:r w:rsidRPr="00AC3939">
              <w:rPr>
                <w:rFonts w:ascii="Times New Roman" w:hAnsi="Times New Roman" w:cs="Times New Roman"/>
                <w:sz w:val="26"/>
                <w:szCs w:val="26"/>
                <w:highlight w:val="yellow"/>
                <w:lang w:val="vi-VN"/>
              </w:rPr>
              <w:t xml:space="preserve">Thuê </w:t>
            </w:r>
            <w:r w:rsidRPr="00AC3939">
              <w:rPr>
                <w:rFonts w:ascii="Times New Roman" w:hAnsi="Times New Roman" w:cs="Times New Roman"/>
                <w:sz w:val="26"/>
                <w:szCs w:val="26"/>
                <w:highlight w:val="yellow"/>
              </w:rPr>
              <w:t>Tư vấn thẩm định E-HSMT và đánh giá E-HSDT</w:t>
            </w:r>
          </w:p>
          <w:p w14:paraId="3A97C9D6" w14:textId="539AEF8C" w:rsidR="00E72B9C" w:rsidRPr="00AC3939" w:rsidRDefault="00E72B9C" w:rsidP="007C2756">
            <w:pPr>
              <w:spacing w:before="80" w:after="80"/>
              <w:jc w:val="both"/>
              <w:rPr>
                <w:rFonts w:ascii="Times New Roman" w:hAnsi="Times New Roman" w:cs="Times New Roman"/>
                <w:b/>
                <w:bCs/>
                <w:i/>
                <w:iCs/>
                <w:sz w:val="26"/>
                <w:szCs w:val="26"/>
                <w:highlight w:val="yellow"/>
              </w:rPr>
            </w:pPr>
            <w:r w:rsidRPr="00AC3939">
              <w:rPr>
                <w:rFonts w:ascii="Times New Roman" w:hAnsi="Times New Roman" w:cs="Times New Roman"/>
                <w:sz w:val="26"/>
                <w:szCs w:val="26"/>
                <w:highlight w:val="yellow"/>
              </w:rPr>
              <w:t>+ Thuê</w:t>
            </w:r>
            <w:r w:rsidR="0076387F" w:rsidRPr="00AC3939">
              <w:rPr>
                <w:rFonts w:ascii="Times New Roman" w:hAnsi="Times New Roman" w:cs="Times New Roman"/>
                <w:sz w:val="26"/>
                <w:szCs w:val="26"/>
                <w:highlight w:val="yellow"/>
                <w:lang w:val="vi-VN"/>
              </w:rPr>
              <w:t xml:space="preserve"> </w:t>
            </w:r>
            <w:r w:rsidRPr="00AC3939">
              <w:rPr>
                <w:rFonts w:ascii="Times New Roman" w:hAnsi="Times New Roman" w:cs="Times New Roman"/>
                <w:sz w:val="26"/>
                <w:szCs w:val="26"/>
                <w:highlight w:val="yellow"/>
              </w:rPr>
              <w:t>Tư vấn giám sát</w:t>
            </w:r>
          </w:p>
        </w:tc>
      </w:tr>
      <w:tr w:rsidR="00C2658C" w:rsidRPr="00AC3939" w14:paraId="24DFBF54" w14:textId="77777777" w:rsidTr="00C459A0">
        <w:trPr>
          <w:trHeight w:val="261"/>
        </w:trPr>
        <w:tc>
          <w:tcPr>
            <w:tcW w:w="746" w:type="dxa"/>
            <w:vAlign w:val="center"/>
          </w:tcPr>
          <w:p w14:paraId="2BA2EF9B" w14:textId="0D918539" w:rsidR="00C459A0" w:rsidRPr="00AC3939" w:rsidRDefault="008D42D3" w:rsidP="007C2756">
            <w:pPr>
              <w:spacing w:before="80" w:after="80"/>
              <w:jc w:val="center"/>
              <w:rPr>
                <w:rFonts w:ascii="Times New Roman" w:hAnsi="Times New Roman" w:cs="Times New Roman"/>
                <w:sz w:val="26"/>
                <w:szCs w:val="26"/>
                <w:highlight w:val="yellow"/>
              </w:rPr>
            </w:pPr>
            <w:r w:rsidRPr="00AC3939">
              <w:rPr>
                <w:rFonts w:ascii="Times New Roman" w:hAnsi="Times New Roman" w:cs="Times New Roman"/>
                <w:sz w:val="26"/>
                <w:szCs w:val="26"/>
                <w:highlight w:val="yellow"/>
              </w:rPr>
              <w:t>5</w:t>
            </w:r>
          </w:p>
        </w:tc>
        <w:tc>
          <w:tcPr>
            <w:tcW w:w="2373" w:type="dxa"/>
            <w:vAlign w:val="center"/>
          </w:tcPr>
          <w:p w14:paraId="24CED6F7" w14:textId="763C5F02" w:rsidR="00C459A0" w:rsidRPr="00AC3939" w:rsidRDefault="00C459A0" w:rsidP="007C2756">
            <w:pPr>
              <w:spacing w:before="80" w:after="80"/>
              <w:rPr>
                <w:rFonts w:ascii="Times New Roman" w:hAnsi="Times New Roman" w:cs="Times New Roman"/>
                <w:b/>
                <w:bCs/>
                <w:i/>
                <w:iCs/>
                <w:sz w:val="26"/>
                <w:szCs w:val="26"/>
                <w:highlight w:val="yellow"/>
              </w:rPr>
            </w:pPr>
            <w:r w:rsidRPr="00AC3939">
              <w:rPr>
                <w:rFonts w:ascii="Times New Roman" w:hAnsi="Times New Roman" w:cs="Times New Roman"/>
                <w:sz w:val="26"/>
                <w:szCs w:val="26"/>
                <w:highlight w:val="yellow"/>
                <w:lang w:val="en-SG"/>
              </w:rPr>
              <w:t xml:space="preserve">Quý </w:t>
            </w:r>
            <w:r w:rsidR="0076387F" w:rsidRPr="00AC3939">
              <w:rPr>
                <w:rFonts w:ascii="Times New Roman" w:hAnsi="Times New Roman" w:cs="Times New Roman"/>
                <w:sz w:val="26"/>
                <w:szCs w:val="26"/>
                <w:highlight w:val="yellow"/>
                <w:lang w:val="en-SG"/>
              </w:rPr>
              <w:t>3</w:t>
            </w:r>
            <w:r w:rsidR="0076387F" w:rsidRPr="00AC3939">
              <w:rPr>
                <w:rFonts w:ascii="Times New Roman" w:hAnsi="Times New Roman" w:cs="Times New Roman"/>
                <w:sz w:val="26"/>
                <w:szCs w:val="26"/>
                <w:highlight w:val="yellow"/>
                <w:lang w:val="vi-VN"/>
              </w:rPr>
              <w:t>/</w:t>
            </w:r>
            <w:r w:rsidRPr="00AC3939">
              <w:rPr>
                <w:rFonts w:ascii="Times New Roman" w:hAnsi="Times New Roman" w:cs="Times New Roman"/>
                <w:sz w:val="26"/>
                <w:szCs w:val="26"/>
                <w:highlight w:val="yellow"/>
                <w:lang w:val="en-SG"/>
              </w:rPr>
              <w:t>2025</w:t>
            </w:r>
          </w:p>
        </w:tc>
        <w:tc>
          <w:tcPr>
            <w:tcW w:w="6237" w:type="dxa"/>
          </w:tcPr>
          <w:p w14:paraId="2E198A6A" w14:textId="63057E72" w:rsidR="00C459A0" w:rsidRPr="00AC3939" w:rsidRDefault="00C459A0" w:rsidP="007C2756">
            <w:pPr>
              <w:spacing w:before="80" w:after="80"/>
              <w:jc w:val="both"/>
              <w:rPr>
                <w:rFonts w:ascii="Times New Roman" w:hAnsi="Times New Roman" w:cs="Times New Roman"/>
                <w:b/>
                <w:bCs/>
                <w:i/>
                <w:iCs/>
                <w:sz w:val="26"/>
                <w:szCs w:val="26"/>
                <w:highlight w:val="yellow"/>
                <w:lang w:val="vi-VN"/>
              </w:rPr>
            </w:pPr>
            <w:r w:rsidRPr="00AC3939">
              <w:rPr>
                <w:rFonts w:ascii="Times New Roman" w:hAnsi="Times New Roman" w:cs="Times New Roman"/>
                <w:sz w:val="26"/>
                <w:szCs w:val="26"/>
                <w:highlight w:val="yellow"/>
              </w:rPr>
              <w:t>+ Triển khai</w:t>
            </w:r>
            <w:r w:rsidR="00E72B9C" w:rsidRPr="00AC3939">
              <w:rPr>
                <w:rFonts w:ascii="Times New Roman" w:hAnsi="Times New Roman" w:cs="Times New Roman"/>
                <w:sz w:val="26"/>
                <w:szCs w:val="26"/>
                <w:highlight w:val="yellow"/>
                <w:lang w:val="vi-VN"/>
              </w:rPr>
              <w:t xml:space="preserve"> thực hiện</w:t>
            </w:r>
            <w:r w:rsidRPr="00AC3939">
              <w:rPr>
                <w:rFonts w:ascii="Times New Roman" w:hAnsi="Times New Roman" w:cs="Times New Roman"/>
                <w:sz w:val="26"/>
                <w:szCs w:val="26"/>
                <w:highlight w:val="yellow"/>
              </w:rPr>
              <w:t xml:space="preserve"> </w:t>
            </w:r>
            <w:r w:rsidR="00E72B9C" w:rsidRPr="00AC3939">
              <w:rPr>
                <w:rFonts w:ascii="Times New Roman" w:hAnsi="Times New Roman" w:cs="Times New Roman"/>
                <w:sz w:val="26"/>
                <w:szCs w:val="26"/>
                <w:highlight w:val="yellow"/>
              </w:rPr>
              <w:t>dự</w:t>
            </w:r>
            <w:r w:rsidR="00E72B9C" w:rsidRPr="00AC3939">
              <w:rPr>
                <w:rFonts w:ascii="Times New Roman" w:hAnsi="Times New Roman" w:cs="Times New Roman"/>
                <w:sz w:val="26"/>
                <w:szCs w:val="26"/>
                <w:highlight w:val="yellow"/>
                <w:lang w:val="vi-VN"/>
              </w:rPr>
              <w:t xml:space="preserve"> án</w:t>
            </w:r>
          </w:p>
        </w:tc>
      </w:tr>
      <w:tr w:rsidR="00C2658C" w:rsidRPr="00AC3939" w14:paraId="0C03F623" w14:textId="77777777" w:rsidTr="00C459A0">
        <w:tc>
          <w:tcPr>
            <w:tcW w:w="746" w:type="dxa"/>
            <w:vAlign w:val="center"/>
          </w:tcPr>
          <w:p w14:paraId="36BBC38C" w14:textId="648B82C7" w:rsidR="00C459A0" w:rsidRPr="00AC3939" w:rsidRDefault="008D42D3" w:rsidP="007C2756">
            <w:pPr>
              <w:spacing w:before="80" w:after="80"/>
              <w:jc w:val="center"/>
              <w:rPr>
                <w:rFonts w:ascii="Times New Roman" w:hAnsi="Times New Roman" w:cs="Times New Roman"/>
                <w:sz w:val="26"/>
                <w:szCs w:val="26"/>
                <w:highlight w:val="yellow"/>
              </w:rPr>
            </w:pPr>
            <w:r w:rsidRPr="00AC3939">
              <w:rPr>
                <w:rFonts w:ascii="Times New Roman" w:hAnsi="Times New Roman" w:cs="Times New Roman"/>
                <w:sz w:val="26"/>
                <w:szCs w:val="26"/>
                <w:highlight w:val="yellow"/>
              </w:rPr>
              <w:t>6</w:t>
            </w:r>
          </w:p>
        </w:tc>
        <w:tc>
          <w:tcPr>
            <w:tcW w:w="2373" w:type="dxa"/>
            <w:vAlign w:val="center"/>
          </w:tcPr>
          <w:p w14:paraId="5C499704" w14:textId="6B2D22F0" w:rsidR="00C459A0" w:rsidRPr="00AC3939" w:rsidRDefault="00C459A0" w:rsidP="007C2756">
            <w:pPr>
              <w:spacing w:before="80" w:after="80"/>
              <w:rPr>
                <w:rFonts w:ascii="Times New Roman" w:hAnsi="Times New Roman" w:cs="Times New Roman"/>
                <w:sz w:val="26"/>
                <w:szCs w:val="26"/>
                <w:highlight w:val="yellow"/>
                <w:lang w:val="en-SG"/>
              </w:rPr>
            </w:pPr>
            <w:r w:rsidRPr="00AC3939">
              <w:rPr>
                <w:rFonts w:ascii="Times New Roman" w:hAnsi="Times New Roman" w:cs="Times New Roman"/>
                <w:sz w:val="26"/>
                <w:szCs w:val="26"/>
                <w:highlight w:val="yellow"/>
                <w:lang w:val="en-SG"/>
              </w:rPr>
              <w:t xml:space="preserve">Quý </w:t>
            </w:r>
            <w:r w:rsidR="0076387F" w:rsidRPr="00AC3939">
              <w:rPr>
                <w:rFonts w:ascii="Times New Roman" w:hAnsi="Times New Roman" w:cs="Times New Roman"/>
                <w:sz w:val="26"/>
                <w:szCs w:val="26"/>
                <w:highlight w:val="yellow"/>
                <w:lang w:val="en-SG"/>
              </w:rPr>
              <w:t>4</w:t>
            </w:r>
            <w:r w:rsidR="0076387F" w:rsidRPr="00AC3939">
              <w:rPr>
                <w:rFonts w:ascii="Times New Roman" w:hAnsi="Times New Roman" w:cs="Times New Roman"/>
                <w:sz w:val="26"/>
                <w:szCs w:val="26"/>
                <w:highlight w:val="yellow"/>
                <w:lang w:val="vi-VN"/>
              </w:rPr>
              <w:t>/</w:t>
            </w:r>
            <w:r w:rsidRPr="00AC3939">
              <w:rPr>
                <w:rFonts w:ascii="Times New Roman" w:hAnsi="Times New Roman" w:cs="Times New Roman"/>
                <w:sz w:val="26"/>
                <w:szCs w:val="26"/>
                <w:highlight w:val="yellow"/>
                <w:lang w:val="en-SG"/>
              </w:rPr>
              <w:t>2025</w:t>
            </w:r>
          </w:p>
        </w:tc>
        <w:tc>
          <w:tcPr>
            <w:tcW w:w="6237" w:type="dxa"/>
          </w:tcPr>
          <w:p w14:paraId="0E336766" w14:textId="77777777" w:rsidR="00C459A0" w:rsidRPr="00AC3939" w:rsidRDefault="00C459A0" w:rsidP="007C2756">
            <w:pPr>
              <w:spacing w:before="80" w:after="80"/>
              <w:jc w:val="both"/>
              <w:rPr>
                <w:rFonts w:ascii="Times New Roman" w:hAnsi="Times New Roman" w:cs="Times New Roman"/>
                <w:sz w:val="26"/>
                <w:szCs w:val="26"/>
                <w:highlight w:val="yellow"/>
              </w:rPr>
            </w:pPr>
            <w:r w:rsidRPr="00AC3939">
              <w:rPr>
                <w:rFonts w:ascii="Times New Roman" w:hAnsi="Times New Roman" w:cs="Times New Roman"/>
                <w:sz w:val="26"/>
                <w:szCs w:val="26"/>
                <w:highlight w:val="yellow"/>
              </w:rPr>
              <w:t>+ Thẩm tra, phê duyệt và quyết toán dự án</w:t>
            </w:r>
          </w:p>
          <w:p w14:paraId="65125998" w14:textId="77777777" w:rsidR="00C459A0" w:rsidRPr="00AC3939" w:rsidRDefault="00C459A0" w:rsidP="007C2756">
            <w:pPr>
              <w:spacing w:before="80" w:after="80"/>
              <w:jc w:val="both"/>
              <w:rPr>
                <w:rFonts w:ascii="Times New Roman" w:hAnsi="Times New Roman" w:cs="Times New Roman"/>
                <w:sz w:val="26"/>
                <w:szCs w:val="26"/>
                <w:highlight w:val="yellow"/>
              </w:rPr>
            </w:pPr>
            <w:r w:rsidRPr="00AC3939">
              <w:rPr>
                <w:rFonts w:ascii="Times New Roman" w:hAnsi="Times New Roman" w:cs="Times New Roman"/>
                <w:sz w:val="26"/>
                <w:szCs w:val="26"/>
                <w:highlight w:val="yellow"/>
              </w:rPr>
              <w:t>+ Xây dựng, ban hành quy chế vận hành</w:t>
            </w:r>
          </w:p>
        </w:tc>
      </w:tr>
    </w:tbl>
    <w:p w14:paraId="69FD1AE7" w14:textId="77777777" w:rsidR="00DC4916" w:rsidRPr="00AC3939" w:rsidRDefault="00DC4916" w:rsidP="00A24757">
      <w:pPr>
        <w:pStyle w:val="Bodytext40"/>
        <w:shd w:val="clear" w:color="auto" w:fill="auto"/>
        <w:tabs>
          <w:tab w:val="left" w:pos="1267"/>
        </w:tabs>
        <w:spacing w:before="120" w:after="120" w:line="240" w:lineRule="auto"/>
        <w:ind w:left="567"/>
        <w:jc w:val="both"/>
        <w:rPr>
          <w:b/>
          <w:bCs/>
          <w:sz w:val="28"/>
          <w:szCs w:val="28"/>
          <w:highlight w:val="yellow"/>
        </w:rPr>
      </w:pPr>
      <w:r w:rsidRPr="00AC3939">
        <w:rPr>
          <w:b/>
          <w:bCs/>
          <w:sz w:val="28"/>
          <w:szCs w:val="28"/>
          <w:highlight w:val="yellow"/>
        </w:rPr>
        <w:t>4.2. Dự kiến kế hoạch bố trí vốn:</w:t>
      </w:r>
    </w:p>
    <w:tbl>
      <w:tblPr>
        <w:tblStyle w:val="TableGrid4"/>
        <w:tblW w:w="9356" w:type="dxa"/>
        <w:tblInd w:w="-5" w:type="dxa"/>
        <w:tblLook w:val="04A0" w:firstRow="1" w:lastRow="0" w:firstColumn="1" w:lastColumn="0" w:noHBand="0" w:noVBand="1"/>
      </w:tblPr>
      <w:tblGrid>
        <w:gridCol w:w="746"/>
        <w:gridCol w:w="2515"/>
        <w:gridCol w:w="6095"/>
      </w:tblGrid>
      <w:tr w:rsidR="00C2658C" w:rsidRPr="00AC3939" w14:paraId="021CC764" w14:textId="77777777" w:rsidTr="00143F56">
        <w:tc>
          <w:tcPr>
            <w:tcW w:w="746" w:type="dxa"/>
          </w:tcPr>
          <w:p w14:paraId="6652610F" w14:textId="77777777" w:rsidR="00C459A0" w:rsidRPr="00AC3939" w:rsidRDefault="00C459A0" w:rsidP="007C2756">
            <w:pPr>
              <w:spacing w:before="40" w:after="40"/>
              <w:jc w:val="center"/>
              <w:rPr>
                <w:rFonts w:ascii="Times New Roman" w:hAnsi="Times New Roman" w:cs="Times New Roman"/>
                <w:b/>
                <w:bCs/>
                <w:sz w:val="26"/>
                <w:szCs w:val="26"/>
                <w:highlight w:val="yellow"/>
                <w:lang w:val="en-SG"/>
              </w:rPr>
            </w:pPr>
            <w:r w:rsidRPr="00AC3939">
              <w:rPr>
                <w:rFonts w:ascii="Times New Roman" w:hAnsi="Times New Roman" w:cs="Times New Roman"/>
                <w:b/>
                <w:bCs/>
                <w:sz w:val="26"/>
                <w:szCs w:val="26"/>
                <w:highlight w:val="yellow"/>
                <w:lang w:val="en-SG"/>
              </w:rPr>
              <w:t>STT</w:t>
            </w:r>
          </w:p>
        </w:tc>
        <w:tc>
          <w:tcPr>
            <w:tcW w:w="2515" w:type="dxa"/>
          </w:tcPr>
          <w:p w14:paraId="01625E3C" w14:textId="77777777" w:rsidR="00C459A0" w:rsidRPr="00AC3939" w:rsidRDefault="00C459A0" w:rsidP="007C2756">
            <w:pPr>
              <w:spacing w:before="40" w:after="40"/>
              <w:jc w:val="center"/>
              <w:rPr>
                <w:rFonts w:ascii="Times New Roman" w:hAnsi="Times New Roman" w:cs="Times New Roman"/>
                <w:b/>
                <w:bCs/>
                <w:sz w:val="26"/>
                <w:szCs w:val="26"/>
                <w:highlight w:val="yellow"/>
                <w:lang w:val="en-SG"/>
              </w:rPr>
            </w:pPr>
            <w:r w:rsidRPr="00AC3939">
              <w:rPr>
                <w:rFonts w:ascii="Times New Roman" w:hAnsi="Times New Roman" w:cs="Times New Roman"/>
                <w:b/>
                <w:bCs/>
                <w:sz w:val="26"/>
                <w:szCs w:val="26"/>
                <w:highlight w:val="yellow"/>
                <w:lang w:val="en-SG"/>
              </w:rPr>
              <w:t>Thời gian</w:t>
            </w:r>
          </w:p>
        </w:tc>
        <w:tc>
          <w:tcPr>
            <w:tcW w:w="6095" w:type="dxa"/>
          </w:tcPr>
          <w:p w14:paraId="35C5D8D9" w14:textId="77777777" w:rsidR="00C459A0" w:rsidRPr="00AC3939" w:rsidRDefault="00C459A0" w:rsidP="007C2756">
            <w:pPr>
              <w:spacing w:before="40" w:after="40"/>
              <w:jc w:val="center"/>
              <w:rPr>
                <w:rFonts w:ascii="Times New Roman" w:hAnsi="Times New Roman" w:cs="Times New Roman"/>
                <w:b/>
                <w:bCs/>
                <w:sz w:val="26"/>
                <w:szCs w:val="26"/>
                <w:highlight w:val="yellow"/>
              </w:rPr>
            </w:pPr>
            <w:r w:rsidRPr="00AC3939">
              <w:rPr>
                <w:rFonts w:ascii="Times New Roman" w:hAnsi="Times New Roman" w:cs="Times New Roman"/>
                <w:b/>
                <w:bCs/>
                <w:sz w:val="26"/>
                <w:szCs w:val="26"/>
                <w:highlight w:val="yellow"/>
                <w:lang w:val="en-SG"/>
              </w:rPr>
              <w:t>Dự kiến bố trí vốn</w:t>
            </w:r>
            <w:r w:rsidRPr="00AC3939">
              <w:rPr>
                <w:rFonts w:ascii="Times New Roman" w:hAnsi="Times New Roman" w:cs="Times New Roman"/>
                <w:b/>
                <w:bCs/>
                <w:sz w:val="26"/>
                <w:szCs w:val="26"/>
                <w:highlight w:val="yellow"/>
              </w:rPr>
              <w:t xml:space="preserve"> </w:t>
            </w:r>
            <w:r w:rsidRPr="00AC3939">
              <w:rPr>
                <w:rFonts w:ascii="Times New Roman" w:hAnsi="Times New Roman" w:cs="Times New Roman"/>
                <w:sz w:val="26"/>
                <w:szCs w:val="26"/>
                <w:highlight w:val="yellow"/>
              </w:rPr>
              <w:t>(đồng)</w:t>
            </w:r>
          </w:p>
        </w:tc>
      </w:tr>
      <w:tr w:rsidR="00C2658C" w:rsidRPr="00AC3939" w14:paraId="73A18D29" w14:textId="77777777" w:rsidTr="00143F56">
        <w:tc>
          <w:tcPr>
            <w:tcW w:w="746" w:type="dxa"/>
          </w:tcPr>
          <w:p w14:paraId="2519FC01" w14:textId="77777777" w:rsidR="00C459A0" w:rsidRPr="00AC3939" w:rsidRDefault="00C459A0" w:rsidP="007C2756">
            <w:pPr>
              <w:spacing w:before="40" w:after="40"/>
              <w:jc w:val="center"/>
              <w:rPr>
                <w:rFonts w:ascii="Times New Roman" w:hAnsi="Times New Roman" w:cs="Times New Roman"/>
                <w:sz w:val="24"/>
                <w:szCs w:val="24"/>
                <w:highlight w:val="yellow"/>
                <w:lang w:val="en-SG"/>
              </w:rPr>
            </w:pPr>
            <w:r w:rsidRPr="00AC3939">
              <w:rPr>
                <w:rFonts w:ascii="Times New Roman" w:hAnsi="Times New Roman" w:cs="Times New Roman"/>
                <w:sz w:val="24"/>
                <w:szCs w:val="24"/>
                <w:highlight w:val="yellow"/>
                <w:lang w:val="en-SG"/>
              </w:rPr>
              <w:t>1</w:t>
            </w:r>
          </w:p>
        </w:tc>
        <w:tc>
          <w:tcPr>
            <w:tcW w:w="2515" w:type="dxa"/>
          </w:tcPr>
          <w:p w14:paraId="70E58070" w14:textId="77777777" w:rsidR="00C459A0" w:rsidRPr="00AC3939" w:rsidRDefault="00C459A0" w:rsidP="007C2756">
            <w:pPr>
              <w:spacing w:before="40" w:after="40"/>
              <w:jc w:val="center"/>
              <w:rPr>
                <w:rFonts w:ascii="Times New Roman" w:hAnsi="Times New Roman" w:cs="Times New Roman"/>
                <w:sz w:val="24"/>
                <w:szCs w:val="24"/>
                <w:highlight w:val="yellow"/>
                <w:lang w:val="en-SG"/>
              </w:rPr>
            </w:pPr>
            <w:r w:rsidRPr="00AC3939">
              <w:rPr>
                <w:rFonts w:ascii="Times New Roman" w:hAnsi="Times New Roman" w:cs="Times New Roman"/>
                <w:sz w:val="24"/>
                <w:szCs w:val="24"/>
                <w:highlight w:val="yellow"/>
                <w:lang w:val="en-SG"/>
              </w:rPr>
              <w:t>Năm 2023</w:t>
            </w:r>
          </w:p>
        </w:tc>
        <w:tc>
          <w:tcPr>
            <w:tcW w:w="6095" w:type="dxa"/>
          </w:tcPr>
          <w:p w14:paraId="2F7D43DF" w14:textId="77777777" w:rsidR="00C459A0" w:rsidRPr="00AC3939" w:rsidRDefault="00C459A0" w:rsidP="007C2756">
            <w:pPr>
              <w:spacing w:before="40" w:after="40"/>
              <w:rPr>
                <w:rFonts w:ascii="Times New Roman" w:hAnsi="Times New Roman" w:cs="Times New Roman"/>
                <w:b/>
                <w:bCs/>
                <w:sz w:val="24"/>
                <w:szCs w:val="24"/>
                <w:highlight w:val="yellow"/>
                <w:lang w:val="en-SG"/>
              </w:rPr>
            </w:pPr>
            <w:r w:rsidRPr="00AC3939">
              <w:rPr>
                <w:rFonts w:ascii="Times New Roman" w:hAnsi="Times New Roman" w:cs="Times New Roman"/>
                <w:b/>
                <w:bCs/>
                <w:sz w:val="24"/>
                <w:szCs w:val="24"/>
                <w:highlight w:val="yellow"/>
                <w:lang w:val="en-SG"/>
              </w:rPr>
              <w:t>Không bố trí</w:t>
            </w:r>
          </w:p>
        </w:tc>
      </w:tr>
      <w:tr w:rsidR="00C2658C" w:rsidRPr="00AC3939" w14:paraId="39A3A2B1" w14:textId="77777777" w:rsidTr="00143F56">
        <w:tc>
          <w:tcPr>
            <w:tcW w:w="746" w:type="dxa"/>
          </w:tcPr>
          <w:p w14:paraId="17B16538" w14:textId="77777777" w:rsidR="00C459A0" w:rsidRPr="00AC3939" w:rsidRDefault="00C459A0" w:rsidP="007C2756">
            <w:pPr>
              <w:spacing w:before="40" w:after="40"/>
              <w:jc w:val="center"/>
              <w:rPr>
                <w:rFonts w:ascii="Times New Roman" w:hAnsi="Times New Roman" w:cs="Times New Roman"/>
                <w:sz w:val="24"/>
                <w:szCs w:val="24"/>
                <w:highlight w:val="yellow"/>
                <w:lang w:val="en-SG"/>
              </w:rPr>
            </w:pPr>
            <w:r w:rsidRPr="00AC3939">
              <w:rPr>
                <w:rFonts w:ascii="Times New Roman" w:hAnsi="Times New Roman" w:cs="Times New Roman"/>
                <w:sz w:val="24"/>
                <w:szCs w:val="24"/>
                <w:highlight w:val="yellow"/>
                <w:lang w:val="en-SG"/>
              </w:rPr>
              <w:t>2</w:t>
            </w:r>
          </w:p>
        </w:tc>
        <w:tc>
          <w:tcPr>
            <w:tcW w:w="2515" w:type="dxa"/>
          </w:tcPr>
          <w:p w14:paraId="0B84CA9F" w14:textId="77777777" w:rsidR="00C459A0" w:rsidRPr="00AC3939" w:rsidRDefault="00C459A0" w:rsidP="007C2756">
            <w:pPr>
              <w:spacing w:before="40" w:after="40"/>
              <w:jc w:val="center"/>
              <w:rPr>
                <w:rFonts w:ascii="Times New Roman" w:hAnsi="Times New Roman" w:cs="Times New Roman"/>
                <w:sz w:val="24"/>
                <w:szCs w:val="24"/>
                <w:highlight w:val="yellow"/>
                <w:lang w:val="en-SG"/>
              </w:rPr>
            </w:pPr>
            <w:r w:rsidRPr="00AC3939">
              <w:rPr>
                <w:rFonts w:ascii="Times New Roman" w:hAnsi="Times New Roman" w:cs="Times New Roman"/>
                <w:sz w:val="24"/>
                <w:szCs w:val="24"/>
                <w:highlight w:val="yellow"/>
                <w:lang w:val="en-SG"/>
              </w:rPr>
              <w:t>Năm 2024</w:t>
            </w:r>
          </w:p>
        </w:tc>
        <w:tc>
          <w:tcPr>
            <w:tcW w:w="6095" w:type="dxa"/>
          </w:tcPr>
          <w:p w14:paraId="6FF4566D" w14:textId="7438E718" w:rsidR="00BF10A1" w:rsidRPr="00AC3939" w:rsidRDefault="00934165" w:rsidP="00BF10A1">
            <w:pPr>
              <w:spacing w:before="120" w:after="120"/>
              <w:jc w:val="both"/>
              <w:rPr>
                <w:rFonts w:ascii="Times New Roman" w:hAnsi="Times New Roman" w:cs="Times New Roman"/>
                <w:sz w:val="26"/>
                <w:szCs w:val="26"/>
                <w:highlight w:val="yellow"/>
                <w:lang w:val="vi-VN"/>
              </w:rPr>
            </w:pPr>
            <w:r w:rsidRPr="000057CB">
              <w:rPr>
                <w:rFonts w:ascii="Times New Roman" w:eastAsia="Times New Roman" w:hAnsi="Times New Roman" w:cs="Times New Roman"/>
                <w:b/>
                <w:bCs/>
                <w:sz w:val="26"/>
                <w:szCs w:val="26"/>
                <w:highlight w:val="yellow"/>
              </w:rPr>
              <w:t>2.441.441.333</w:t>
            </w:r>
            <w:r w:rsidR="00BF10A1" w:rsidRPr="00AC3939">
              <w:rPr>
                <w:rFonts w:ascii="Times New Roman" w:hAnsi="Times New Roman" w:cs="Times New Roman"/>
                <w:b/>
                <w:bCs/>
                <w:sz w:val="26"/>
                <w:szCs w:val="26"/>
                <w:highlight w:val="yellow"/>
                <w:lang w:val="en-SG"/>
              </w:rPr>
              <w:t xml:space="preserve"> </w:t>
            </w:r>
            <w:r w:rsidR="00BF10A1" w:rsidRPr="00AC3939">
              <w:rPr>
                <w:rFonts w:ascii="Times New Roman" w:hAnsi="Times New Roman" w:cs="Times New Roman"/>
                <w:b/>
                <w:bCs/>
                <w:sz w:val="26"/>
                <w:szCs w:val="26"/>
                <w:highlight w:val="yellow"/>
                <w:lang w:val="vi-VN"/>
              </w:rPr>
              <w:t>đ</w:t>
            </w:r>
            <w:r w:rsidR="00BF10A1" w:rsidRPr="00AC3939">
              <w:rPr>
                <w:rFonts w:ascii="Times New Roman" w:hAnsi="Times New Roman" w:cs="Times New Roman"/>
                <w:sz w:val="26"/>
                <w:szCs w:val="26"/>
                <w:highlight w:val="yellow"/>
                <w:lang w:val="vi-VN"/>
              </w:rPr>
              <w:t>, cụ thể:</w:t>
            </w:r>
          </w:p>
          <w:p w14:paraId="0BA49620" w14:textId="6B3117FB" w:rsidR="00BF10A1" w:rsidRPr="00AC3939" w:rsidRDefault="00BF10A1" w:rsidP="00BF10A1">
            <w:pPr>
              <w:spacing w:before="120" w:after="120"/>
              <w:jc w:val="both"/>
              <w:rPr>
                <w:rFonts w:ascii="Times New Roman" w:eastAsia="Times New Roman" w:hAnsi="Times New Roman" w:cs="Times New Roman"/>
                <w:sz w:val="26"/>
                <w:szCs w:val="26"/>
                <w:highlight w:val="yellow"/>
              </w:rPr>
            </w:pPr>
            <w:r w:rsidRPr="00AC3939">
              <w:rPr>
                <w:rFonts w:ascii="Times New Roman" w:hAnsi="Times New Roman" w:cs="Times New Roman"/>
                <w:sz w:val="26"/>
                <w:szCs w:val="26"/>
                <w:highlight w:val="yellow"/>
                <w:lang w:val="vi-VN"/>
              </w:rPr>
              <w:t xml:space="preserve">- </w:t>
            </w:r>
            <w:r w:rsidR="00934165" w:rsidRPr="000D61EE">
              <w:rPr>
                <w:rFonts w:ascii="Times New Roman" w:eastAsia="Times New Roman" w:hAnsi="Times New Roman" w:cs="Times New Roman"/>
                <w:sz w:val="26"/>
                <w:szCs w:val="26"/>
                <w:highlight w:val="yellow"/>
              </w:rPr>
              <w:t>Chi phí mua sắm thiết bị CNTT</w:t>
            </w:r>
            <w:r w:rsidR="00934165" w:rsidRPr="00AC3939">
              <w:rPr>
                <w:rFonts w:ascii="Times New Roman" w:eastAsia="Times New Roman" w:hAnsi="Times New Roman" w:cs="Times New Roman"/>
                <w:sz w:val="26"/>
                <w:szCs w:val="26"/>
                <w:highlight w:val="yellow"/>
              </w:rPr>
              <w:t xml:space="preserve">: </w:t>
            </w:r>
            <w:r w:rsidR="00934165" w:rsidRPr="000D61EE">
              <w:rPr>
                <w:rFonts w:ascii="Times New Roman" w:eastAsia="Times New Roman" w:hAnsi="Times New Roman" w:cs="Times New Roman"/>
                <w:sz w:val="26"/>
                <w:szCs w:val="26"/>
                <w:highlight w:val="yellow"/>
              </w:rPr>
              <w:t xml:space="preserve">2.127.711.898 </w:t>
            </w:r>
          </w:p>
          <w:p w14:paraId="05450FB3" w14:textId="698F970D" w:rsidR="00934165" w:rsidRPr="00AC3939" w:rsidRDefault="00934165" w:rsidP="00BF10A1">
            <w:pPr>
              <w:spacing w:before="120" w:after="120"/>
              <w:jc w:val="both"/>
              <w:rPr>
                <w:rFonts w:ascii="Times New Roman" w:hAnsi="Times New Roman" w:cs="Times New Roman"/>
                <w:sz w:val="26"/>
                <w:szCs w:val="26"/>
                <w:highlight w:val="yellow"/>
              </w:rPr>
            </w:pPr>
            <w:r w:rsidRPr="00AC3939">
              <w:rPr>
                <w:rFonts w:ascii="Times New Roman" w:eastAsia="Times New Roman" w:hAnsi="Times New Roman" w:cs="Times New Roman"/>
                <w:b/>
                <w:bCs/>
                <w:sz w:val="26"/>
                <w:szCs w:val="26"/>
                <w:highlight w:val="yellow"/>
              </w:rPr>
              <w:t xml:space="preserve">- </w:t>
            </w:r>
            <w:r w:rsidRPr="000D61EE">
              <w:rPr>
                <w:rFonts w:ascii="Times New Roman" w:eastAsia="Times New Roman" w:hAnsi="Times New Roman" w:cs="Times New Roman"/>
                <w:sz w:val="26"/>
                <w:szCs w:val="26"/>
                <w:highlight w:val="yellow"/>
              </w:rPr>
              <w:t>Chi phí quản lý dự án</w:t>
            </w:r>
            <w:r w:rsidRPr="00AC3939">
              <w:rPr>
                <w:rFonts w:ascii="Times New Roman" w:eastAsia="Times New Roman" w:hAnsi="Times New Roman" w:cs="Times New Roman"/>
                <w:sz w:val="26"/>
                <w:szCs w:val="26"/>
                <w:highlight w:val="yellow"/>
              </w:rPr>
              <w:t xml:space="preserve">: </w:t>
            </w:r>
            <w:r w:rsidRPr="000D61EE">
              <w:rPr>
                <w:rFonts w:ascii="Times New Roman" w:eastAsia="Times New Roman" w:hAnsi="Times New Roman" w:cs="Times New Roman"/>
                <w:sz w:val="26"/>
                <w:szCs w:val="26"/>
                <w:highlight w:val="yellow"/>
              </w:rPr>
              <w:t>47.340.448</w:t>
            </w:r>
            <w:r w:rsidRPr="000D61EE">
              <w:rPr>
                <w:rFonts w:ascii="Times New Roman" w:eastAsia="Times New Roman" w:hAnsi="Times New Roman" w:cs="Times New Roman"/>
                <w:b/>
                <w:bCs/>
                <w:sz w:val="26"/>
                <w:szCs w:val="26"/>
                <w:highlight w:val="yellow"/>
              </w:rPr>
              <w:t xml:space="preserve"> </w:t>
            </w:r>
          </w:p>
          <w:p w14:paraId="44200D49" w14:textId="011D83A0" w:rsidR="00BF10A1" w:rsidRPr="00AC3939" w:rsidRDefault="00BF10A1" w:rsidP="00BF10A1">
            <w:pPr>
              <w:spacing w:before="120" w:after="120"/>
              <w:jc w:val="both"/>
              <w:rPr>
                <w:rFonts w:ascii="Times New Roman" w:hAnsi="Times New Roman" w:cs="Times New Roman"/>
                <w:sz w:val="26"/>
                <w:szCs w:val="26"/>
                <w:highlight w:val="yellow"/>
              </w:rPr>
            </w:pPr>
            <w:r w:rsidRPr="00AC3939">
              <w:rPr>
                <w:rFonts w:ascii="Times New Roman" w:hAnsi="Times New Roman" w:cs="Times New Roman"/>
                <w:sz w:val="26"/>
                <w:szCs w:val="26"/>
                <w:highlight w:val="yellow"/>
                <w:lang w:val="vi-VN"/>
              </w:rPr>
              <w:t>- Chi phí tư vấn:</w:t>
            </w:r>
            <w:r w:rsidR="00934165" w:rsidRPr="00AC3939">
              <w:rPr>
                <w:rFonts w:ascii="Times New Roman" w:hAnsi="Times New Roman" w:cs="Times New Roman"/>
                <w:sz w:val="26"/>
                <w:szCs w:val="26"/>
                <w:highlight w:val="yellow"/>
              </w:rPr>
              <w:t xml:space="preserve"> </w:t>
            </w:r>
            <w:r w:rsidR="00934165" w:rsidRPr="000D61EE">
              <w:rPr>
                <w:rFonts w:ascii="Times New Roman" w:eastAsia="Times New Roman" w:hAnsi="Times New Roman" w:cs="Times New Roman"/>
                <w:b/>
                <w:bCs/>
                <w:sz w:val="26"/>
                <w:szCs w:val="26"/>
                <w:highlight w:val="yellow"/>
              </w:rPr>
              <w:t xml:space="preserve">65.025.522 </w:t>
            </w:r>
          </w:p>
          <w:p w14:paraId="1CAA842F" w14:textId="511AAC9E" w:rsidR="00BF10A1" w:rsidRPr="00AC3939" w:rsidRDefault="00BF10A1" w:rsidP="00BF10A1">
            <w:pPr>
              <w:spacing w:before="120" w:after="120"/>
              <w:jc w:val="both"/>
              <w:rPr>
                <w:rFonts w:ascii="Times New Roman" w:hAnsi="Times New Roman" w:cs="Times New Roman"/>
                <w:strike/>
                <w:sz w:val="26"/>
                <w:szCs w:val="26"/>
                <w:highlight w:val="yellow"/>
              </w:rPr>
            </w:pPr>
            <w:r w:rsidRPr="00AC3939">
              <w:rPr>
                <w:rFonts w:ascii="Times New Roman" w:hAnsi="Times New Roman" w:cs="Times New Roman"/>
                <w:sz w:val="26"/>
                <w:szCs w:val="26"/>
                <w:highlight w:val="yellow"/>
                <w:lang w:val="vi-VN"/>
              </w:rPr>
              <w:t xml:space="preserve"> + Chi phí lập Báo cáo kinh tế kỹ thuật: </w:t>
            </w:r>
            <w:r w:rsidR="00934165" w:rsidRPr="000D61EE">
              <w:rPr>
                <w:rFonts w:ascii="Times New Roman" w:eastAsia="Times New Roman" w:hAnsi="Times New Roman" w:cs="Times New Roman"/>
                <w:sz w:val="26"/>
                <w:szCs w:val="26"/>
                <w:highlight w:val="yellow"/>
              </w:rPr>
              <w:t xml:space="preserve">34.888.898 </w:t>
            </w:r>
          </w:p>
          <w:p w14:paraId="549DD0AC" w14:textId="77777777" w:rsidR="00BF10A1" w:rsidRPr="00AC3939" w:rsidRDefault="00BF10A1" w:rsidP="00BF10A1">
            <w:pPr>
              <w:spacing w:before="120" w:after="120"/>
              <w:jc w:val="both"/>
              <w:rPr>
                <w:rFonts w:ascii="Times New Roman" w:hAnsi="Times New Roman" w:cs="Times New Roman"/>
                <w:sz w:val="26"/>
                <w:szCs w:val="26"/>
                <w:highlight w:val="yellow"/>
                <w:lang w:val="vi-VN"/>
              </w:rPr>
            </w:pPr>
            <w:r w:rsidRPr="00AC3939">
              <w:rPr>
                <w:rFonts w:ascii="Times New Roman" w:hAnsi="Times New Roman" w:cs="Times New Roman"/>
                <w:sz w:val="26"/>
                <w:szCs w:val="26"/>
                <w:highlight w:val="yellow"/>
                <w:lang w:val="vi-VN"/>
              </w:rPr>
              <w:t>+ Chi phí thẩm tra Báo cáo kinh tế kỹ thuật:</w:t>
            </w:r>
          </w:p>
          <w:p w14:paraId="0E9B0C90" w14:textId="000BE224" w:rsidR="00C459A0" w:rsidRPr="00AC3939" w:rsidRDefault="00934165" w:rsidP="00BF10A1">
            <w:pPr>
              <w:spacing w:before="120" w:after="120"/>
              <w:jc w:val="both"/>
              <w:rPr>
                <w:rFonts w:ascii="Times New Roman" w:hAnsi="Times New Roman" w:cs="Times New Roman"/>
                <w:sz w:val="26"/>
                <w:szCs w:val="26"/>
                <w:highlight w:val="yellow"/>
                <w:lang w:val="vi-VN"/>
              </w:rPr>
            </w:pPr>
            <w:r w:rsidRPr="000D61EE">
              <w:rPr>
                <w:rFonts w:ascii="Times New Roman" w:eastAsia="Times New Roman" w:hAnsi="Times New Roman" w:cs="Times New Roman"/>
                <w:sz w:val="26"/>
                <w:szCs w:val="26"/>
                <w:highlight w:val="yellow"/>
              </w:rPr>
              <w:t xml:space="preserve">6.600.000 </w:t>
            </w:r>
          </w:p>
          <w:p w14:paraId="4CEF9F98" w14:textId="77777777" w:rsidR="001C1428" w:rsidRPr="00AC3939" w:rsidRDefault="001C1428" w:rsidP="00BF10A1">
            <w:pPr>
              <w:spacing w:before="120" w:after="120"/>
              <w:jc w:val="both"/>
              <w:rPr>
                <w:rFonts w:ascii="Times New Roman" w:hAnsi="Times New Roman" w:cs="Times New Roman"/>
                <w:sz w:val="26"/>
                <w:szCs w:val="26"/>
                <w:highlight w:val="yellow"/>
                <w:lang w:val="vi-VN"/>
              </w:rPr>
            </w:pPr>
            <w:r w:rsidRPr="00AC3939">
              <w:rPr>
                <w:rFonts w:ascii="Times New Roman" w:hAnsi="Times New Roman" w:cs="Times New Roman"/>
                <w:sz w:val="26"/>
                <w:szCs w:val="26"/>
                <w:highlight w:val="yellow"/>
                <w:lang w:val="vi-VN"/>
              </w:rPr>
              <w:t xml:space="preserve">+ Chi phí lập hồ sơ mời thầu, đánh giá hồ sơ dự thầu: </w:t>
            </w:r>
          </w:p>
          <w:p w14:paraId="39332757" w14:textId="77777777" w:rsidR="00934165" w:rsidRPr="00AC3939" w:rsidRDefault="00934165" w:rsidP="00BF10A1">
            <w:pPr>
              <w:spacing w:before="120" w:after="120"/>
              <w:jc w:val="both"/>
              <w:rPr>
                <w:rFonts w:ascii="Times New Roman" w:eastAsia="Times New Roman" w:hAnsi="Times New Roman" w:cs="Times New Roman"/>
                <w:sz w:val="26"/>
                <w:szCs w:val="26"/>
                <w:highlight w:val="yellow"/>
              </w:rPr>
            </w:pPr>
            <w:r w:rsidRPr="000D61EE">
              <w:rPr>
                <w:rFonts w:ascii="Times New Roman" w:eastAsia="Times New Roman" w:hAnsi="Times New Roman" w:cs="Times New Roman"/>
                <w:sz w:val="26"/>
                <w:szCs w:val="26"/>
                <w:highlight w:val="yellow"/>
              </w:rPr>
              <w:t xml:space="preserve">6.032.233 </w:t>
            </w:r>
          </w:p>
          <w:p w14:paraId="53B21FBC" w14:textId="166021EB" w:rsidR="00934165" w:rsidRPr="00AC3939" w:rsidRDefault="00934165" w:rsidP="00BF10A1">
            <w:pPr>
              <w:spacing w:before="120" w:after="120"/>
              <w:jc w:val="both"/>
              <w:rPr>
                <w:rFonts w:ascii="Times New Roman" w:eastAsia="Times New Roman" w:hAnsi="Times New Roman" w:cs="Times New Roman"/>
                <w:sz w:val="26"/>
                <w:szCs w:val="26"/>
                <w:highlight w:val="yellow"/>
              </w:rPr>
            </w:pPr>
            <w:r w:rsidRPr="00AC3939">
              <w:rPr>
                <w:rFonts w:ascii="Times New Roman" w:eastAsia="Times New Roman" w:hAnsi="Times New Roman" w:cs="Times New Roman"/>
                <w:sz w:val="26"/>
                <w:szCs w:val="26"/>
                <w:highlight w:val="yellow"/>
              </w:rPr>
              <w:t xml:space="preserve">+ </w:t>
            </w:r>
            <w:r w:rsidRPr="000D61EE">
              <w:rPr>
                <w:rFonts w:ascii="Times New Roman" w:eastAsia="Times New Roman" w:hAnsi="Times New Roman" w:cs="Times New Roman"/>
                <w:sz w:val="26"/>
                <w:szCs w:val="26"/>
                <w:highlight w:val="yellow"/>
              </w:rPr>
              <w:t>Chi phí thẩm định hồ sơ mời thầu và kết quả lựa chọn nhà thầu</w:t>
            </w:r>
            <w:r w:rsidRPr="00AC3939">
              <w:rPr>
                <w:rFonts w:ascii="Times New Roman" w:eastAsia="Times New Roman" w:hAnsi="Times New Roman" w:cs="Times New Roman"/>
                <w:sz w:val="26"/>
                <w:szCs w:val="26"/>
                <w:highlight w:val="yellow"/>
              </w:rPr>
              <w:t xml:space="preserve">: </w:t>
            </w:r>
            <w:r w:rsidRPr="000D61EE">
              <w:rPr>
                <w:rFonts w:ascii="Times New Roman" w:eastAsia="Times New Roman" w:hAnsi="Times New Roman" w:cs="Times New Roman"/>
                <w:sz w:val="26"/>
                <w:szCs w:val="26"/>
                <w:highlight w:val="yellow"/>
              </w:rPr>
              <w:t xml:space="preserve">2.200.000 </w:t>
            </w:r>
          </w:p>
          <w:p w14:paraId="68165B55" w14:textId="7DEAE53D" w:rsidR="00934165" w:rsidRPr="00AC3939" w:rsidRDefault="00934165" w:rsidP="00BF10A1">
            <w:pPr>
              <w:spacing w:before="120" w:after="120"/>
              <w:jc w:val="both"/>
              <w:rPr>
                <w:rFonts w:ascii="Times New Roman" w:eastAsia="Times New Roman" w:hAnsi="Times New Roman" w:cs="Times New Roman"/>
                <w:sz w:val="26"/>
                <w:szCs w:val="26"/>
                <w:highlight w:val="yellow"/>
              </w:rPr>
            </w:pPr>
            <w:r w:rsidRPr="00AC3939">
              <w:rPr>
                <w:rFonts w:ascii="Times New Roman" w:eastAsia="Times New Roman" w:hAnsi="Times New Roman" w:cs="Times New Roman"/>
                <w:sz w:val="26"/>
                <w:szCs w:val="26"/>
                <w:highlight w:val="yellow"/>
              </w:rPr>
              <w:t xml:space="preserve">+ </w:t>
            </w:r>
            <w:r w:rsidRPr="000D61EE">
              <w:rPr>
                <w:rFonts w:ascii="Times New Roman" w:eastAsia="Times New Roman" w:hAnsi="Times New Roman" w:cs="Times New Roman"/>
                <w:sz w:val="26"/>
                <w:szCs w:val="26"/>
                <w:highlight w:val="yellow"/>
              </w:rPr>
              <w:t>Chi phí giám sát lắp đặt thiết bị</w:t>
            </w:r>
            <w:r w:rsidRPr="00AC3939">
              <w:rPr>
                <w:rFonts w:ascii="Times New Roman" w:eastAsia="Times New Roman" w:hAnsi="Times New Roman" w:cs="Times New Roman"/>
                <w:sz w:val="26"/>
                <w:szCs w:val="26"/>
                <w:highlight w:val="yellow"/>
              </w:rPr>
              <w:t xml:space="preserve">: </w:t>
            </w:r>
            <w:r w:rsidRPr="000D61EE">
              <w:rPr>
                <w:rFonts w:ascii="Times New Roman" w:eastAsia="Times New Roman" w:hAnsi="Times New Roman" w:cs="Times New Roman"/>
                <w:sz w:val="26"/>
                <w:szCs w:val="26"/>
                <w:highlight w:val="yellow"/>
              </w:rPr>
              <w:t xml:space="preserve">15.304.391 </w:t>
            </w:r>
          </w:p>
          <w:p w14:paraId="481203E3" w14:textId="4ED55DE1" w:rsidR="00B80974" w:rsidRPr="00AC3939" w:rsidRDefault="00B80974" w:rsidP="00B80974">
            <w:pPr>
              <w:pStyle w:val="ListParagraph"/>
              <w:numPr>
                <w:ilvl w:val="0"/>
                <w:numId w:val="5"/>
              </w:numPr>
              <w:tabs>
                <w:tab w:val="left" w:pos="241"/>
              </w:tabs>
              <w:spacing w:before="120" w:after="120"/>
              <w:ind w:left="28" w:hanging="28"/>
              <w:jc w:val="both"/>
              <w:rPr>
                <w:rFonts w:ascii="Times New Roman" w:eastAsia="Times New Roman" w:hAnsi="Times New Roman" w:cs="Times New Roman"/>
                <w:sz w:val="26"/>
                <w:szCs w:val="26"/>
                <w:highlight w:val="yellow"/>
              </w:rPr>
            </w:pPr>
            <w:r w:rsidRPr="00AC3939">
              <w:rPr>
                <w:rFonts w:ascii="Times New Roman" w:eastAsia="Times New Roman" w:hAnsi="Times New Roman" w:cs="Times New Roman"/>
                <w:sz w:val="26"/>
                <w:szCs w:val="26"/>
                <w:highlight w:val="yellow"/>
              </w:rPr>
              <w:t xml:space="preserve">Chi phí khác: </w:t>
            </w:r>
          </w:p>
          <w:p w14:paraId="49D20C61" w14:textId="77777777" w:rsidR="001C1428" w:rsidRPr="00AC3939" w:rsidRDefault="001C1428" w:rsidP="00BF10A1">
            <w:pPr>
              <w:spacing w:before="120" w:after="120"/>
              <w:jc w:val="both"/>
              <w:rPr>
                <w:rFonts w:ascii="Times New Roman" w:eastAsia="Times New Roman" w:hAnsi="Times New Roman" w:cs="Times New Roman"/>
                <w:sz w:val="26"/>
                <w:szCs w:val="26"/>
                <w:highlight w:val="yellow"/>
              </w:rPr>
            </w:pPr>
            <w:r w:rsidRPr="00AC3939">
              <w:rPr>
                <w:rFonts w:ascii="Times New Roman" w:hAnsi="Times New Roman" w:cs="Times New Roman"/>
                <w:sz w:val="26"/>
                <w:szCs w:val="26"/>
                <w:highlight w:val="yellow"/>
                <w:lang w:val="vi-VN"/>
              </w:rPr>
              <w:t xml:space="preserve">+ </w:t>
            </w:r>
            <w:r w:rsidR="00F5254C" w:rsidRPr="00AC3939">
              <w:rPr>
                <w:rFonts w:ascii="Times New Roman" w:hAnsi="Times New Roman" w:cs="Times New Roman"/>
                <w:sz w:val="26"/>
                <w:szCs w:val="26"/>
                <w:highlight w:val="yellow"/>
                <w:lang w:val="vi-VN"/>
              </w:rPr>
              <w:t>Chi phí thẩm định giá</w:t>
            </w:r>
            <w:r w:rsidR="00826C5B" w:rsidRPr="00AC3939">
              <w:rPr>
                <w:rFonts w:ascii="Times New Roman" w:hAnsi="Times New Roman" w:cs="Times New Roman"/>
                <w:sz w:val="26"/>
                <w:szCs w:val="26"/>
                <w:highlight w:val="yellow"/>
                <w:lang w:val="vi-VN"/>
              </w:rPr>
              <w:t>:</w:t>
            </w:r>
            <w:r w:rsidRPr="00AC3939">
              <w:rPr>
                <w:rFonts w:ascii="Times New Roman" w:hAnsi="Times New Roman" w:cs="Times New Roman"/>
                <w:sz w:val="26"/>
                <w:szCs w:val="26"/>
                <w:highlight w:val="yellow"/>
                <w:lang w:val="vi-VN"/>
              </w:rPr>
              <w:t xml:space="preserve"> </w:t>
            </w:r>
            <w:r w:rsidR="00934165" w:rsidRPr="000D61EE">
              <w:rPr>
                <w:rFonts w:ascii="Times New Roman" w:eastAsia="Times New Roman" w:hAnsi="Times New Roman" w:cs="Times New Roman"/>
                <w:sz w:val="26"/>
                <w:szCs w:val="26"/>
                <w:highlight w:val="yellow"/>
              </w:rPr>
              <w:t xml:space="preserve">17.460.004 </w:t>
            </w:r>
          </w:p>
          <w:p w14:paraId="5B9344A1" w14:textId="77777777" w:rsidR="00934165" w:rsidRPr="00AC3939" w:rsidRDefault="00934165" w:rsidP="00BF10A1">
            <w:pPr>
              <w:spacing w:before="120" w:after="120"/>
              <w:jc w:val="both"/>
              <w:rPr>
                <w:rFonts w:ascii="Times New Roman" w:eastAsia="Times New Roman" w:hAnsi="Times New Roman" w:cs="Times New Roman"/>
                <w:color w:val="FF0000"/>
                <w:sz w:val="26"/>
                <w:szCs w:val="26"/>
                <w:highlight w:val="yellow"/>
              </w:rPr>
            </w:pPr>
            <w:r w:rsidRPr="00AC3939">
              <w:rPr>
                <w:rFonts w:ascii="Times New Roman" w:hAnsi="Times New Roman" w:cs="Times New Roman"/>
                <w:sz w:val="26"/>
                <w:szCs w:val="26"/>
                <w:highlight w:val="yellow"/>
              </w:rPr>
              <w:t xml:space="preserve">+ </w:t>
            </w:r>
            <w:r w:rsidRPr="000D61EE">
              <w:rPr>
                <w:rFonts w:ascii="Times New Roman" w:eastAsia="Times New Roman" w:hAnsi="Times New Roman" w:cs="Times New Roman"/>
                <w:color w:val="FF0000"/>
                <w:sz w:val="26"/>
                <w:szCs w:val="26"/>
                <w:highlight w:val="yellow"/>
              </w:rPr>
              <w:t>Chi phí thẩm định dự án</w:t>
            </w:r>
            <w:r w:rsidRPr="00AC3939">
              <w:rPr>
                <w:rFonts w:ascii="Times New Roman" w:eastAsia="Times New Roman" w:hAnsi="Times New Roman" w:cs="Times New Roman"/>
                <w:color w:val="FF0000"/>
                <w:sz w:val="26"/>
                <w:szCs w:val="26"/>
                <w:highlight w:val="yellow"/>
              </w:rPr>
              <w:t xml:space="preserve">: </w:t>
            </w:r>
            <w:r w:rsidRPr="000D61EE">
              <w:rPr>
                <w:rFonts w:ascii="Times New Roman" w:eastAsia="Times New Roman" w:hAnsi="Times New Roman" w:cs="Times New Roman"/>
                <w:color w:val="FF0000"/>
                <w:sz w:val="26"/>
                <w:szCs w:val="26"/>
                <w:highlight w:val="yellow"/>
              </w:rPr>
              <w:t xml:space="preserve">47.898.887 </w:t>
            </w:r>
          </w:p>
          <w:p w14:paraId="41C83B9C" w14:textId="0BFE958E" w:rsidR="00934165" w:rsidRPr="00AC3939" w:rsidRDefault="00934165" w:rsidP="00934165">
            <w:pPr>
              <w:pStyle w:val="ListParagraph"/>
              <w:numPr>
                <w:ilvl w:val="0"/>
                <w:numId w:val="3"/>
              </w:numPr>
              <w:tabs>
                <w:tab w:val="left" w:pos="170"/>
              </w:tabs>
              <w:spacing w:before="120" w:after="120"/>
              <w:ind w:left="28" w:hanging="28"/>
              <w:jc w:val="both"/>
              <w:rPr>
                <w:rFonts w:ascii="Times New Roman" w:hAnsi="Times New Roman" w:cs="Times New Roman"/>
                <w:sz w:val="26"/>
                <w:szCs w:val="26"/>
                <w:highlight w:val="yellow"/>
              </w:rPr>
            </w:pPr>
            <w:r w:rsidRPr="000D61EE">
              <w:rPr>
                <w:rFonts w:ascii="Times New Roman" w:eastAsia="Times New Roman" w:hAnsi="Times New Roman" w:cs="Times New Roman"/>
                <w:color w:val="FF0000"/>
                <w:sz w:val="26"/>
                <w:szCs w:val="26"/>
                <w:highlight w:val="yellow"/>
              </w:rPr>
              <w:t>Chi phí dự phòng</w:t>
            </w:r>
            <w:r w:rsidRPr="00AC3939">
              <w:rPr>
                <w:rFonts w:ascii="Times New Roman" w:eastAsia="Times New Roman" w:hAnsi="Times New Roman" w:cs="Times New Roman"/>
                <w:color w:val="FF0000"/>
                <w:sz w:val="26"/>
                <w:szCs w:val="26"/>
                <w:highlight w:val="yellow"/>
              </w:rPr>
              <w:t>:</w:t>
            </w:r>
            <w:r w:rsidRPr="00AC3939">
              <w:rPr>
                <w:rFonts w:ascii="Times New Roman" w:eastAsia="Times New Roman" w:hAnsi="Times New Roman" w:cs="Times New Roman"/>
                <w:b/>
                <w:bCs/>
                <w:color w:val="FF0000"/>
                <w:sz w:val="26"/>
                <w:szCs w:val="26"/>
                <w:highlight w:val="yellow"/>
              </w:rPr>
              <w:t xml:space="preserve"> </w:t>
            </w:r>
            <w:r w:rsidRPr="000D61EE">
              <w:rPr>
                <w:rFonts w:ascii="Times New Roman" w:eastAsia="Times New Roman" w:hAnsi="Times New Roman" w:cs="Times New Roman"/>
                <w:color w:val="FF0000"/>
                <w:sz w:val="26"/>
                <w:szCs w:val="26"/>
                <w:highlight w:val="yellow"/>
              </w:rPr>
              <w:t xml:space="preserve">183.345.022 </w:t>
            </w:r>
          </w:p>
        </w:tc>
      </w:tr>
      <w:tr w:rsidR="00C2658C" w:rsidRPr="00AC3939" w14:paraId="66D8D911" w14:textId="77777777" w:rsidTr="00143F56">
        <w:tc>
          <w:tcPr>
            <w:tcW w:w="746" w:type="dxa"/>
          </w:tcPr>
          <w:p w14:paraId="55A54408" w14:textId="77777777" w:rsidR="00C459A0" w:rsidRPr="00AC3939" w:rsidRDefault="00C459A0" w:rsidP="007C2756">
            <w:pPr>
              <w:spacing w:before="40" w:after="40"/>
              <w:jc w:val="center"/>
              <w:rPr>
                <w:rFonts w:ascii="Times New Roman" w:hAnsi="Times New Roman" w:cs="Times New Roman"/>
                <w:sz w:val="24"/>
                <w:szCs w:val="24"/>
                <w:highlight w:val="yellow"/>
                <w:lang w:val="en-SG"/>
              </w:rPr>
            </w:pPr>
            <w:r w:rsidRPr="00AC3939">
              <w:rPr>
                <w:rFonts w:ascii="Times New Roman" w:hAnsi="Times New Roman" w:cs="Times New Roman"/>
                <w:sz w:val="24"/>
                <w:szCs w:val="24"/>
                <w:highlight w:val="yellow"/>
                <w:lang w:val="en-SG"/>
              </w:rPr>
              <w:t>3</w:t>
            </w:r>
          </w:p>
        </w:tc>
        <w:tc>
          <w:tcPr>
            <w:tcW w:w="2515" w:type="dxa"/>
          </w:tcPr>
          <w:p w14:paraId="402FB7AE" w14:textId="77777777" w:rsidR="00C459A0" w:rsidRPr="00AC3939" w:rsidRDefault="00C459A0" w:rsidP="007C2756">
            <w:pPr>
              <w:spacing w:before="40" w:after="40"/>
              <w:jc w:val="center"/>
              <w:rPr>
                <w:rFonts w:ascii="Times New Roman" w:hAnsi="Times New Roman" w:cs="Times New Roman"/>
                <w:sz w:val="24"/>
                <w:szCs w:val="24"/>
                <w:highlight w:val="yellow"/>
                <w:lang w:val="en-SG"/>
              </w:rPr>
            </w:pPr>
            <w:r w:rsidRPr="00AC3939">
              <w:rPr>
                <w:rFonts w:ascii="Times New Roman" w:hAnsi="Times New Roman" w:cs="Times New Roman"/>
                <w:sz w:val="24"/>
                <w:szCs w:val="24"/>
                <w:highlight w:val="yellow"/>
                <w:lang w:val="en-SG"/>
              </w:rPr>
              <w:t>Năm 2025</w:t>
            </w:r>
          </w:p>
        </w:tc>
        <w:tc>
          <w:tcPr>
            <w:tcW w:w="6095" w:type="dxa"/>
          </w:tcPr>
          <w:p w14:paraId="01A660B6" w14:textId="0F41CB02" w:rsidR="00C459A0" w:rsidRPr="00AC3939" w:rsidRDefault="00FC14FD" w:rsidP="007C2756">
            <w:pPr>
              <w:spacing w:before="40" w:after="40"/>
              <w:rPr>
                <w:rFonts w:ascii="Times New Roman" w:hAnsi="Times New Roman" w:cs="Times New Roman"/>
                <w:b/>
                <w:bCs/>
                <w:sz w:val="26"/>
                <w:szCs w:val="26"/>
                <w:highlight w:val="yellow"/>
                <w:lang w:val="vi-VN"/>
              </w:rPr>
            </w:pPr>
            <w:r w:rsidRPr="00EA32E6">
              <w:rPr>
                <w:rFonts w:ascii="Times New Roman" w:eastAsia="Times New Roman" w:hAnsi="Times New Roman" w:cs="Times New Roman"/>
                <w:b/>
                <w:bCs/>
                <w:sz w:val="26"/>
                <w:szCs w:val="26"/>
                <w:highlight w:val="yellow"/>
              </w:rPr>
              <w:t>10.058.766</w:t>
            </w:r>
            <w:r w:rsidRPr="00AC3939">
              <w:rPr>
                <w:rFonts w:ascii="Times New Roman" w:eastAsia="Times New Roman" w:hAnsi="Times New Roman" w:cs="Times New Roman"/>
                <w:sz w:val="26"/>
                <w:szCs w:val="26"/>
                <w:highlight w:val="yellow"/>
              </w:rPr>
              <w:t xml:space="preserve"> đ (</w:t>
            </w:r>
            <w:r w:rsidRPr="000D61EE">
              <w:rPr>
                <w:rFonts w:ascii="Times New Roman" w:eastAsia="Times New Roman" w:hAnsi="Times New Roman" w:cs="Times New Roman"/>
                <w:sz w:val="26"/>
                <w:szCs w:val="26"/>
                <w:highlight w:val="yellow"/>
              </w:rPr>
              <w:t>Chi phí thẩm tra, phê duyệt quyết toán dự án hoàn thành</w:t>
            </w:r>
            <w:r w:rsidR="00A403D0" w:rsidRPr="00AC3939">
              <w:rPr>
                <w:rFonts w:ascii="Times New Roman" w:eastAsia="Times New Roman" w:hAnsi="Times New Roman" w:cs="Times New Roman"/>
                <w:sz w:val="26"/>
                <w:szCs w:val="26"/>
                <w:highlight w:val="yellow"/>
              </w:rPr>
              <w:t xml:space="preserve"> – nằm trong mục chi phi khác</w:t>
            </w:r>
            <w:r w:rsidRPr="000D61EE">
              <w:rPr>
                <w:rFonts w:ascii="Times New Roman" w:eastAsia="Times New Roman" w:hAnsi="Times New Roman" w:cs="Times New Roman"/>
                <w:sz w:val="26"/>
                <w:szCs w:val="26"/>
                <w:highlight w:val="yellow"/>
              </w:rPr>
              <w:t>)</w:t>
            </w:r>
          </w:p>
        </w:tc>
      </w:tr>
      <w:tr w:rsidR="00E72B9C" w:rsidRPr="00E72B9C" w14:paraId="4F9981A1" w14:textId="77777777" w:rsidTr="00143F56">
        <w:tc>
          <w:tcPr>
            <w:tcW w:w="746" w:type="dxa"/>
          </w:tcPr>
          <w:p w14:paraId="280C4ECC" w14:textId="77777777" w:rsidR="00C459A0" w:rsidRPr="00AC3939" w:rsidRDefault="00C459A0" w:rsidP="007C2756">
            <w:pPr>
              <w:spacing w:before="40" w:after="40"/>
              <w:jc w:val="both"/>
              <w:rPr>
                <w:rFonts w:ascii="Times New Roman" w:hAnsi="Times New Roman" w:cs="Times New Roman"/>
                <w:b/>
                <w:bCs/>
                <w:sz w:val="26"/>
                <w:szCs w:val="26"/>
                <w:highlight w:val="yellow"/>
                <w:lang w:val="en-SG"/>
              </w:rPr>
            </w:pPr>
          </w:p>
        </w:tc>
        <w:tc>
          <w:tcPr>
            <w:tcW w:w="2515" w:type="dxa"/>
          </w:tcPr>
          <w:p w14:paraId="3470CE2A" w14:textId="77777777" w:rsidR="00635022" w:rsidRPr="00B43D0F" w:rsidRDefault="00635022" w:rsidP="00635022">
            <w:pPr>
              <w:spacing w:before="40" w:after="40"/>
              <w:jc w:val="center"/>
              <w:rPr>
                <w:rFonts w:ascii="Times New Roman" w:hAnsi="Times New Roman" w:cs="Times New Roman"/>
                <w:b/>
                <w:bCs/>
                <w:sz w:val="24"/>
                <w:szCs w:val="24"/>
                <w:highlight w:val="yellow"/>
                <w:lang w:val="en-SG"/>
              </w:rPr>
            </w:pPr>
            <w:r w:rsidRPr="00B43D0F">
              <w:rPr>
                <w:rFonts w:ascii="Times New Roman" w:hAnsi="Times New Roman" w:cs="Times New Roman"/>
                <w:b/>
                <w:bCs/>
                <w:sz w:val="24"/>
                <w:szCs w:val="24"/>
                <w:highlight w:val="yellow"/>
                <w:lang w:val="en-SG"/>
              </w:rPr>
              <w:t>Tổng mức đầu tư</w:t>
            </w:r>
          </w:p>
          <w:p w14:paraId="7B37C372" w14:textId="66A203C9" w:rsidR="00C459A0" w:rsidRPr="00B43D0F" w:rsidRDefault="00635022" w:rsidP="00635022">
            <w:pPr>
              <w:spacing w:before="40" w:after="40"/>
              <w:jc w:val="center"/>
              <w:rPr>
                <w:rFonts w:ascii="Times New Roman" w:hAnsi="Times New Roman" w:cs="Times New Roman"/>
                <w:b/>
                <w:bCs/>
                <w:sz w:val="24"/>
                <w:szCs w:val="24"/>
                <w:highlight w:val="yellow"/>
                <w:lang w:val="vi-VN"/>
              </w:rPr>
            </w:pPr>
            <w:r w:rsidRPr="00B43D0F">
              <w:rPr>
                <w:rFonts w:ascii="Times New Roman" w:hAnsi="Times New Roman" w:cs="Times New Roman"/>
                <w:b/>
                <w:bCs/>
                <w:sz w:val="24"/>
                <w:szCs w:val="24"/>
                <w:highlight w:val="yellow"/>
                <w:lang w:val="vi-VN"/>
              </w:rPr>
              <w:t>(làm tròn)</w:t>
            </w:r>
          </w:p>
        </w:tc>
        <w:tc>
          <w:tcPr>
            <w:tcW w:w="6095" w:type="dxa"/>
            <w:vAlign w:val="center"/>
          </w:tcPr>
          <w:p w14:paraId="2551D65D" w14:textId="46F06315" w:rsidR="00C459A0" w:rsidRPr="00B43D0F" w:rsidRDefault="00B43D0F" w:rsidP="007C2756">
            <w:pPr>
              <w:spacing w:before="40" w:after="40"/>
              <w:rPr>
                <w:rFonts w:ascii="Times New Roman" w:hAnsi="Times New Roman" w:cs="Times New Roman"/>
                <w:b/>
                <w:bCs/>
                <w:sz w:val="24"/>
                <w:szCs w:val="24"/>
                <w:lang w:val="en-SG"/>
              </w:rPr>
            </w:pPr>
            <w:r w:rsidRPr="00B43D0F">
              <w:rPr>
                <w:rFonts w:ascii="Times New Roman" w:eastAsia="Times New Roman" w:hAnsi="Times New Roman" w:cs="Times New Roman"/>
                <w:b/>
                <w:bCs/>
                <w:color w:val="000000"/>
                <w:sz w:val="24"/>
                <w:szCs w:val="24"/>
                <w:highlight w:val="yellow"/>
              </w:rPr>
              <w:t>2.498.840.</w:t>
            </w:r>
            <w:r w:rsidRPr="00B43D0F">
              <w:rPr>
                <w:rFonts w:ascii="Times New Roman" w:eastAsia="Times New Roman" w:hAnsi="Times New Roman" w:cs="Times New Roman"/>
                <w:b/>
                <w:bCs/>
                <w:color w:val="000000"/>
                <w:sz w:val="24"/>
                <w:szCs w:val="24"/>
              </w:rPr>
              <w:t>000</w:t>
            </w:r>
          </w:p>
        </w:tc>
      </w:tr>
    </w:tbl>
    <w:p w14:paraId="5703CF4A" w14:textId="77777777" w:rsidR="00DC4916" w:rsidRPr="00365C59" w:rsidRDefault="00DC4916" w:rsidP="00A24757">
      <w:pPr>
        <w:pStyle w:val="Bodytext40"/>
        <w:shd w:val="clear" w:color="auto" w:fill="auto"/>
        <w:tabs>
          <w:tab w:val="left" w:pos="1267"/>
        </w:tabs>
        <w:spacing w:before="120" w:after="120" w:line="240" w:lineRule="auto"/>
        <w:ind w:firstLine="567"/>
        <w:jc w:val="both"/>
        <w:rPr>
          <w:sz w:val="28"/>
          <w:szCs w:val="28"/>
        </w:rPr>
      </w:pPr>
      <w:r w:rsidRPr="00365C59">
        <w:rPr>
          <w:b/>
          <w:bCs/>
          <w:sz w:val="28"/>
          <w:szCs w:val="28"/>
        </w:rPr>
        <w:t>5. Xác định sơ bộ chi phí liên quan trong quá trình thực hiện và chi phí vận hành dự án sau khi hoàn thành</w:t>
      </w:r>
    </w:p>
    <w:p w14:paraId="48342FB6" w14:textId="77777777" w:rsidR="00DC4916" w:rsidRPr="00365C59" w:rsidRDefault="00DC4916" w:rsidP="00A24757">
      <w:pPr>
        <w:pStyle w:val="Bodytext40"/>
        <w:shd w:val="clear" w:color="auto" w:fill="auto"/>
        <w:tabs>
          <w:tab w:val="left" w:pos="1267"/>
        </w:tabs>
        <w:spacing w:before="120" w:after="120" w:line="240" w:lineRule="auto"/>
        <w:ind w:firstLine="567"/>
        <w:jc w:val="both"/>
        <w:rPr>
          <w:b/>
          <w:bCs/>
          <w:sz w:val="28"/>
          <w:szCs w:val="28"/>
        </w:rPr>
      </w:pPr>
      <w:r w:rsidRPr="00365C59">
        <w:rPr>
          <w:b/>
          <w:bCs/>
          <w:sz w:val="28"/>
          <w:szCs w:val="28"/>
        </w:rPr>
        <w:t>5.1. Chi phí liên quan trong quá trình thực hiện dự án:</w:t>
      </w:r>
    </w:p>
    <w:p w14:paraId="15172D31" w14:textId="77777777" w:rsidR="00DC4916" w:rsidRPr="00365C59" w:rsidRDefault="00DC4916" w:rsidP="00A24757">
      <w:pPr>
        <w:pStyle w:val="Bodytext40"/>
        <w:shd w:val="clear" w:color="auto" w:fill="auto"/>
        <w:tabs>
          <w:tab w:val="left" w:pos="1267"/>
        </w:tabs>
        <w:spacing w:before="120" w:after="120" w:line="240" w:lineRule="auto"/>
        <w:ind w:firstLine="567"/>
        <w:jc w:val="both"/>
        <w:rPr>
          <w:sz w:val="28"/>
          <w:szCs w:val="28"/>
        </w:rPr>
      </w:pPr>
      <w:r w:rsidRPr="00365C59">
        <w:rPr>
          <w:i/>
          <w:iCs/>
          <w:sz w:val="28"/>
          <w:szCs w:val="28"/>
        </w:rPr>
        <w:t>(Đính kèm Bảng tổng hợp dự toán)</w:t>
      </w:r>
    </w:p>
    <w:p w14:paraId="352D5CA3" w14:textId="77777777" w:rsidR="00DC4916" w:rsidRPr="00365C59" w:rsidRDefault="00DC4916" w:rsidP="00A24757">
      <w:pPr>
        <w:pStyle w:val="Bodytext40"/>
        <w:shd w:val="clear" w:color="auto" w:fill="auto"/>
        <w:tabs>
          <w:tab w:val="left" w:pos="1267"/>
        </w:tabs>
        <w:spacing w:before="120" w:after="120" w:line="240" w:lineRule="auto"/>
        <w:ind w:firstLine="567"/>
        <w:jc w:val="both"/>
        <w:rPr>
          <w:b/>
          <w:bCs/>
          <w:sz w:val="28"/>
          <w:szCs w:val="28"/>
        </w:rPr>
      </w:pPr>
      <w:r w:rsidRPr="00365C59">
        <w:rPr>
          <w:b/>
          <w:bCs/>
          <w:sz w:val="28"/>
          <w:szCs w:val="28"/>
        </w:rPr>
        <w:t>5.2. Chi phí vận hành dự án sau khi hoàn thành:</w:t>
      </w:r>
    </w:p>
    <w:p w14:paraId="284796A8" w14:textId="77777777" w:rsidR="00DC4916" w:rsidRPr="00365C59" w:rsidRDefault="00DC4916" w:rsidP="00A24757">
      <w:pPr>
        <w:spacing w:before="120" w:after="120" w:line="240" w:lineRule="auto"/>
        <w:ind w:firstLine="567"/>
        <w:jc w:val="both"/>
        <w:rPr>
          <w:rFonts w:eastAsia="Calibri" w:cs="Times New Roman"/>
          <w:bCs/>
          <w:spacing w:val="-4"/>
          <w:sz w:val="28"/>
          <w:szCs w:val="28"/>
          <w:lang w:val="pt-BR"/>
        </w:rPr>
      </w:pPr>
      <w:r w:rsidRPr="00365C59">
        <w:rPr>
          <w:rFonts w:eastAsia="Calibri" w:cs="Times New Roman"/>
          <w:bCs/>
          <w:spacing w:val="-4"/>
          <w:sz w:val="28"/>
          <w:szCs w:val="28"/>
        </w:rPr>
        <w:t>- Dự án “</w:t>
      </w:r>
      <w:r w:rsidRPr="00365C59">
        <w:rPr>
          <w:rFonts w:eastAsia="Times New Roman" w:cs="Times New Roman"/>
          <w:bCs/>
          <w:sz w:val="28"/>
          <w:szCs w:val="28"/>
          <w:lang w:val="pt-BR"/>
        </w:rPr>
        <w:t>Nâng cấp Hạ tầng Công nghệ thông tin Sở Công Thương”</w:t>
      </w:r>
      <w:r w:rsidRPr="00365C59">
        <w:rPr>
          <w:rFonts w:eastAsia="Times New Roman" w:cs="Times New Roman"/>
          <w:bCs/>
          <w:spacing w:val="-4"/>
          <w:sz w:val="28"/>
          <w:szCs w:val="28"/>
          <w:lang w:val="pt-BR"/>
        </w:rPr>
        <w:t xml:space="preserve"> được đầu tư bằng 100% nguồn vốn ngân sách nhà nước. Do đó các chi phí liên quan trong quá trình thực hiện dự án phù hợp với các quy định hiện hành Nhà nước.</w:t>
      </w:r>
    </w:p>
    <w:p w14:paraId="5D6B82C5" w14:textId="77777777" w:rsidR="00DC4916" w:rsidRPr="00365C59" w:rsidRDefault="00DC4916" w:rsidP="00A24757">
      <w:pPr>
        <w:spacing w:before="120" w:after="120" w:line="240" w:lineRule="auto"/>
        <w:ind w:firstLine="567"/>
        <w:jc w:val="both"/>
        <w:rPr>
          <w:rFonts w:eastAsia="Calibri" w:cs="Times New Roman"/>
          <w:sz w:val="28"/>
          <w:szCs w:val="28"/>
          <w:lang w:val="pt-BR"/>
        </w:rPr>
      </w:pPr>
      <w:r w:rsidRPr="00365C59">
        <w:rPr>
          <w:rFonts w:eastAsia="Calibri" w:cs="Times New Roman"/>
          <w:sz w:val="28"/>
          <w:szCs w:val="28"/>
          <w:lang w:val="pt-BR"/>
        </w:rPr>
        <w:t>- Việc vận hành dự án sau khi hoàn thành do Chủ đầu tư tự cân đối từ ngân sách chi thường xuyên của đơn vị.</w:t>
      </w:r>
    </w:p>
    <w:p w14:paraId="0084B44F" w14:textId="77777777" w:rsidR="00DC4916" w:rsidRPr="00365C59" w:rsidRDefault="00DC4916" w:rsidP="00A24757">
      <w:pPr>
        <w:pStyle w:val="Bodytext40"/>
        <w:shd w:val="clear" w:color="auto" w:fill="auto"/>
        <w:tabs>
          <w:tab w:val="left" w:pos="1267"/>
        </w:tabs>
        <w:spacing w:before="120" w:after="120" w:line="240" w:lineRule="auto"/>
        <w:ind w:firstLine="567"/>
        <w:jc w:val="both"/>
        <w:rPr>
          <w:b/>
          <w:bCs/>
          <w:sz w:val="28"/>
          <w:szCs w:val="28"/>
          <w:lang w:val="pt-BR"/>
        </w:rPr>
      </w:pPr>
      <w:r w:rsidRPr="00365C59">
        <w:rPr>
          <w:b/>
          <w:bCs/>
          <w:sz w:val="28"/>
          <w:szCs w:val="28"/>
          <w:lang w:val="pt-BR"/>
        </w:rPr>
        <w:t>6. Phân tích, đánh giá sơ bộ tác động về môi trường, xã hội; xác định sơ bộ hiệu quả đầu tư về kinh tế - xã hội:</w:t>
      </w:r>
    </w:p>
    <w:p w14:paraId="7E05EE06" w14:textId="77777777" w:rsidR="00DC4916" w:rsidRPr="00365C59" w:rsidRDefault="00DC4916" w:rsidP="00A24757">
      <w:pPr>
        <w:pStyle w:val="Bodytext40"/>
        <w:shd w:val="clear" w:color="auto" w:fill="auto"/>
        <w:tabs>
          <w:tab w:val="left" w:pos="1267"/>
        </w:tabs>
        <w:spacing w:before="120" w:after="120" w:line="240" w:lineRule="auto"/>
        <w:ind w:firstLine="567"/>
        <w:jc w:val="both"/>
        <w:rPr>
          <w:sz w:val="28"/>
          <w:szCs w:val="28"/>
          <w:lang w:val="pt-BR"/>
        </w:rPr>
      </w:pPr>
      <w:r w:rsidRPr="00365C59">
        <w:rPr>
          <w:sz w:val="28"/>
          <w:szCs w:val="28"/>
          <w:lang w:val="pt-BR"/>
        </w:rPr>
        <w:t>- Dự án không có tác động xấu đến môi trường.</w:t>
      </w:r>
    </w:p>
    <w:p w14:paraId="44894648" w14:textId="25F4BE11" w:rsidR="00DC4916" w:rsidRDefault="00DC4916" w:rsidP="00A24757">
      <w:pPr>
        <w:spacing w:before="120" w:after="120" w:line="240" w:lineRule="auto"/>
        <w:ind w:firstLine="567"/>
        <w:jc w:val="both"/>
        <w:rPr>
          <w:rFonts w:eastAsia="Times New Roman" w:cs="Times New Roman"/>
          <w:sz w:val="28"/>
          <w:szCs w:val="28"/>
          <w:lang w:val="pt-BR"/>
        </w:rPr>
      </w:pPr>
      <w:r w:rsidRPr="00365C59">
        <w:rPr>
          <w:rFonts w:eastAsia="Times New Roman" w:cs="Times New Roman"/>
          <w:sz w:val="28"/>
          <w:szCs w:val="28"/>
          <w:lang w:val="pt-BR"/>
        </w:rPr>
        <w:t xml:space="preserve">- Nâng cấp Hạ tầng Công nghệ thông tin Sở Công Thương </w:t>
      </w:r>
      <w:r w:rsidR="0076387F">
        <w:rPr>
          <w:rFonts w:eastAsia="Times New Roman" w:cs="Times New Roman"/>
          <w:sz w:val="28"/>
          <w:szCs w:val="28"/>
          <w:lang w:val="pt-BR"/>
        </w:rPr>
        <w:t>k</w:t>
      </w:r>
      <w:r w:rsidRPr="00365C59">
        <w:rPr>
          <w:rFonts w:eastAsia="Times New Roman" w:cs="Times New Roman"/>
          <w:sz w:val="28"/>
          <w:szCs w:val="28"/>
          <w:lang w:val="pt-BR"/>
        </w:rPr>
        <w:t>hi đi vào hoạt động sẽ gia tăng hiệu quả công tác quản lý, hoạt động của Sở Công Thương bảo đảm an toàn, an ninh thông tin trong thực hiện nhiệm vụ được Tỉnh ủy, UBND tỉnh giao. Các công việc của cán bộ được thực hiện nhanh chóng, ứng dụng phần mềm chuyên dụng được cài đặt và cập nhật thường xuyên.</w:t>
      </w:r>
    </w:p>
    <w:p w14:paraId="5774809B" w14:textId="6D73149E" w:rsidR="000C3CA9" w:rsidRPr="000A76E2" w:rsidRDefault="00E805DB" w:rsidP="00A24757">
      <w:pPr>
        <w:spacing w:before="120" w:after="120" w:line="240" w:lineRule="auto"/>
        <w:ind w:firstLine="567"/>
        <w:jc w:val="both"/>
        <w:rPr>
          <w:rFonts w:cs="Times New Roman"/>
          <w:color w:val="FF0000"/>
          <w:sz w:val="28"/>
          <w:szCs w:val="28"/>
        </w:rPr>
      </w:pPr>
      <w:r w:rsidRPr="00E57C86">
        <w:rPr>
          <w:rFonts w:cs="Times New Roman"/>
          <w:color w:val="374151"/>
          <w:sz w:val="28"/>
          <w:szCs w:val="28"/>
        </w:rPr>
        <w:t xml:space="preserve">- </w:t>
      </w:r>
      <w:r w:rsidRPr="000A76E2">
        <w:rPr>
          <w:rFonts w:cs="Times New Roman"/>
          <w:color w:val="FF0000"/>
          <w:sz w:val="28"/>
          <w:szCs w:val="28"/>
        </w:rPr>
        <w:t>V</w:t>
      </w:r>
      <w:r w:rsidR="000C3CA9" w:rsidRPr="000A76E2">
        <w:rPr>
          <w:rFonts w:cs="Times New Roman"/>
          <w:color w:val="FF0000"/>
          <w:sz w:val="28"/>
          <w:szCs w:val="28"/>
        </w:rPr>
        <w:t xml:space="preserve">iệc nâng cấp hạ tầng công nghệ thông tin </w:t>
      </w:r>
      <w:r w:rsidR="00421689" w:rsidRPr="000A76E2">
        <w:rPr>
          <w:rFonts w:cs="Times New Roman"/>
          <w:color w:val="FF0000"/>
          <w:sz w:val="28"/>
          <w:szCs w:val="28"/>
        </w:rPr>
        <w:t xml:space="preserve">(CNTT) </w:t>
      </w:r>
      <w:r w:rsidR="000C3CA9" w:rsidRPr="000A76E2">
        <w:rPr>
          <w:rFonts w:cs="Times New Roman"/>
          <w:color w:val="FF0000"/>
          <w:sz w:val="28"/>
          <w:szCs w:val="28"/>
        </w:rPr>
        <w:t xml:space="preserve">là một phần quan trọng trong quá trình chuyển đổi số, giúp </w:t>
      </w:r>
      <w:r w:rsidRPr="000A76E2">
        <w:rPr>
          <w:rFonts w:cs="Times New Roman"/>
          <w:color w:val="FF0000"/>
          <w:sz w:val="28"/>
          <w:szCs w:val="28"/>
        </w:rPr>
        <w:t>Cơ quan</w:t>
      </w:r>
      <w:r w:rsidR="000C3CA9" w:rsidRPr="000A76E2">
        <w:rPr>
          <w:rFonts w:cs="Times New Roman"/>
          <w:color w:val="FF0000"/>
          <w:sz w:val="28"/>
          <w:szCs w:val="28"/>
        </w:rPr>
        <w:t xml:space="preserve"> thích nghi với thế giới số hóa, cải thiện hiệu suất hoạt động và tận dụng cơ hội mới: </w:t>
      </w:r>
      <w:r w:rsidR="00D73B33">
        <w:rPr>
          <w:rFonts w:cs="Times New Roman"/>
          <w:color w:val="FF0000"/>
          <w:sz w:val="28"/>
          <w:szCs w:val="28"/>
        </w:rPr>
        <w:t xml:space="preserve"> </w:t>
      </w:r>
      <w:r w:rsidR="00D73B33" w:rsidRPr="00D73B33">
        <w:rPr>
          <w:rFonts w:cs="Times New Roman"/>
          <w:color w:val="FF0000"/>
          <w:sz w:val="28"/>
          <w:szCs w:val="28"/>
        </w:rPr>
        <w:t>(</w:t>
      </w:r>
      <w:r w:rsidR="00D73B33" w:rsidRPr="00D73B33">
        <w:rPr>
          <w:rFonts w:cs="Times New Roman"/>
          <w:strike/>
          <w:color w:val="FF0000"/>
          <w:sz w:val="28"/>
          <w:szCs w:val="28"/>
        </w:rPr>
        <w:t>skh yeu cau làm rõ</w:t>
      </w:r>
      <w:r w:rsidR="00D73B33" w:rsidRPr="00D73B33">
        <w:rPr>
          <w:rFonts w:cs="Times New Roman"/>
          <w:color w:val="FF0000"/>
          <w:sz w:val="28"/>
          <w:szCs w:val="28"/>
        </w:rPr>
        <w:t>).</w:t>
      </w:r>
    </w:p>
    <w:p w14:paraId="29BE3320" w14:textId="044F5595" w:rsidR="000C3CA9" w:rsidRPr="000A76E2" w:rsidRDefault="000C3CA9" w:rsidP="005978E7">
      <w:pPr>
        <w:pStyle w:val="NormalWeb"/>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ind w:left="360"/>
        <w:jc w:val="both"/>
        <w:rPr>
          <w:color w:val="FF0000"/>
          <w:sz w:val="28"/>
          <w:szCs w:val="28"/>
        </w:rPr>
      </w:pPr>
      <w:r w:rsidRPr="000A76E2">
        <w:rPr>
          <w:rStyle w:val="Strong"/>
          <w:color w:val="FF0000"/>
          <w:sz w:val="28"/>
          <w:szCs w:val="28"/>
          <w:bdr w:val="single" w:sz="2" w:space="0" w:color="D9D9E3" w:frame="1"/>
        </w:rPr>
        <w:t>+ Tối ưu hóa hoạt động:</w:t>
      </w:r>
      <w:r w:rsidRPr="000A76E2">
        <w:rPr>
          <w:color w:val="FF0000"/>
          <w:sz w:val="28"/>
          <w:szCs w:val="28"/>
        </w:rPr>
        <w:t xml:space="preserve"> Một hạ tầng </w:t>
      </w:r>
      <w:r w:rsidR="00421689" w:rsidRPr="000A76E2">
        <w:rPr>
          <w:color w:val="FF0000"/>
          <w:sz w:val="28"/>
          <w:szCs w:val="28"/>
        </w:rPr>
        <w:t>CNTT</w:t>
      </w:r>
      <w:r w:rsidR="00E805DB" w:rsidRPr="000A76E2">
        <w:rPr>
          <w:color w:val="FF0000"/>
          <w:sz w:val="28"/>
          <w:szCs w:val="28"/>
        </w:rPr>
        <w:t xml:space="preserve"> </w:t>
      </w:r>
      <w:r w:rsidRPr="000A76E2">
        <w:rPr>
          <w:color w:val="FF0000"/>
          <w:sz w:val="28"/>
          <w:szCs w:val="28"/>
        </w:rPr>
        <w:t>hiện đại có khả năng xử lý dữ liệu lớn và cung cấp thông tin nhanh chóng, giúp tối ưu hóa quy trình làm việc và ra quyết định. Điều này dẫn đến tăng năng suất và giảm thời gian làm việc.</w:t>
      </w:r>
    </w:p>
    <w:p w14:paraId="0BFDEE60" w14:textId="00474AAE" w:rsidR="00E805DB" w:rsidRPr="000A76E2" w:rsidRDefault="000C3CA9" w:rsidP="005978E7">
      <w:pPr>
        <w:pStyle w:val="NormalWeb"/>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ind w:left="360"/>
        <w:jc w:val="both"/>
        <w:rPr>
          <w:color w:val="FF0000"/>
          <w:sz w:val="28"/>
          <w:szCs w:val="28"/>
        </w:rPr>
      </w:pPr>
      <w:r w:rsidRPr="000A76E2">
        <w:rPr>
          <w:rStyle w:val="Strong"/>
          <w:color w:val="FF0000"/>
          <w:sz w:val="28"/>
          <w:szCs w:val="28"/>
          <w:bdr w:val="single" w:sz="2" w:space="0" w:color="D9D9E3" w:frame="1"/>
        </w:rPr>
        <w:t xml:space="preserve">+ Cải thiện trải nghiệm </w:t>
      </w:r>
      <w:r w:rsidR="00E805DB" w:rsidRPr="000A76E2">
        <w:rPr>
          <w:rStyle w:val="Strong"/>
          <w:color w:val="FF0000"/>
          <w:sz w:val="28"/>
          <w:szCs w:val="28"/>
          <w:bdr w:val="single" w:sz="2" w:space="0" w:color="D9D9E3" w:frame="1"/>
        </w:rPr>
        <w:t>người dân hoặc Doanh nghiệp</w:t>
      </w:r>
      <w:r w:rsidRPr="000A76E2">
        <w:rPr>
          <w:rStyle w:val="Strong"/>
          <w:color w:val="FF0000"/>
          <w:sz w:val="28"/>
          <w:szCs w:val="28"/>
          <w:bdr w:val="single" w:sz="2" w:space="0" w:color="D9D9E3" w:frame="1"/>
        </w:rPr>
        <w:t>:</w:t>
      </w:r>
      <w:r w:rsidRPr="000A76E2">
        <w:rPr>
          <w:color w:val="FF0000"/>
          <w:sz w:val="28"/>
          <w:szCs w:val="28"/>
        </w:rPr>
        <w:t xml:space="preserve"> Hệ thống công nghệ thông tin nâng cấp giúp cung cấp dịch vụ tốt hơn và tương tác hiệu quả hơn với </w:t>
      </w:r>
      <w:r w:rsidR="00E805DB" w:rsidRPr="000A76E2">
        <w:rPr>
          <w:color w:val="FF0000"/>
          <w:sz w:val="28"/>
          <w:szCs w:val="28"/>
        </w:rPr>
        <w:t>người dân hoặc Doanh nghiệp</w:t>
      </w:r>
      <w:r w:rsidRPr="000A76E2">
        <w:rPr>
          <w:color w:val="FF0000"/>
          <w:sz w:val="28"/>
          <w:szCs w:val="28"/>
        </w:rPr>
        <w:t xml:space="preserve">. </w:t>
      </w:r>
      <w:r w:rsidR="00E805DB" w:rsidRPr="000A76E2">
        <w:rPr>
          <w:color w:val="FF0000"/>
          <w:sz w:val="28"/>
          <w:szCs w:val="28"/>
        </w:rPr>
        <w:t>Điều này cải thiện trải nghiệm của người dân hoặc Doanh nghiệp và tạo ra một môi trường tương tác tích cực</w:t>
      </w:r>
    </w:p>
    <w:p w14:paraId="4AAFC92F" w14:textId="047AD2E4" w:rsidR="000C3CA9" w:rsidRPr="000A76E2" w:rsidRDefault="000C3CA9" w:rsidP="005978E7">
      <w:pPr>
        <w:pStyle w:val="NormalWeb"/>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ind w:left="284"/>
        <w:jc w:val="both"/>
        <w:rPr>
          <w:color w:val="FF0000"/>
          <w:sz w:val="28"/>
          <w:szCs w:val="28"/>
        </w:rPr>
      </w:pPr>
      <w:r w:rsidRPr="000A76E2">
        <w:rPr>
          <w:rStyle w:val="Strong"/>
          <w:color w:val="FF0000"/>
          <w:sz w:val="28"/>
          <w:szCs w:val="28"/>
          <w:bdr w:val="single" w:sz="2" w:space="0" w:color="D9D9E3" w:frame="1"/>
        </w:rPr>
        <w:t xml:space="preserve">+Tăng cường khả năng </w:t>
      </w:r>
      <w:r w:rsidR="00F72427" w:rsidRPr="000A76E2">
        <w:rPr>
          <w:rStyle w:val="Strong"/>
          <w:color w:val="FF0000"/>
          <w:sz w:val="28"/>
          <w:szCs w:val="28"/>
          <w:bdr w:val="single" w:sz="2" w:space="0" w:color="D9D9E3" w:frame="1"/>
        </w:rPr>
        <w:t>tiếp cận</w:t>
      </w:r>
      <w:r w:rsidRPr="000A76E2">
        <w:rPr>
          <w:rStyle w:val="Strong"/>
          <w:color w:val="FF0000"/>
          <w:sz w:val="28"/>
          <w:szCs w:val="28"/>
          <w:bdr w:val="single" w:sz="2" w:space="0" w:color="D9D9E3" w:frame="1"/>
        </w:rPr>
        <w:t>:</w:t>
      </w:r>
      <w:r w:rsidRPr="000A76E2">
        <w:rPr>
          <w:color w:val="FF0000"/>
          <w:sz w:val="28"/>
          <w:szCs w:val="28"/>
        </w:rPr>
        <w:t xml:space="preserve"> </w:t>
      </w:r>
      <w:r w:rsidR="00421689" w:rsidRPr="000A76E2">
        <w:rPr>
          <w:color w:val="FF0000"/>
          <w:sz w:val="28"/>
          <w:szCs w:val="28"/>
        </w:rPr>
        <w:t>Việc</w:t>
      </w:r>
      <w:r w:rsidRPr="000A76E2">
        <w:rPr>
          <w:color w:val="FF0000"/>
          <w:sz w:val="28"/>
          <w:szCs w:val="28"/>
        </w:rPr>
        <w:t xml:space="preserve"> nâng cấp hạ tầng </w:t>
      </w:r>
      <w:r w:rsidR="00421689" w:rsidRPr="000A76E2">
        <w:rPr>
          <w:color w:val="FF0000"/>
          <w:sz w:val="28"/>
          <w:szCs w:val="28"/>
        </w:rPr>
        <w:t>CNTT</w:t>
      </w:r>
      <w:r w:rsidRPr="000A76E2">
        <w:rPr>
          <w:color w:val="FF0000"/>
          <w:sz w:val="28"/>
          <w:szCs w:val="28"/>
        </w:rPr>
        <w:t xml:space="preserve"> có khả năng áp dụng các công nghệ mới như trí tuệ nhân tạo, Internet of Things (IoT) và blockchain. Điều này </w:t>
      </w:r>
      <w:r w:rsidR="00421689" w:rsidRPr="000A76E2">
        <w:rPr>
          <w:color w:val="FF0000"/>
          <w:sz w:val="28"/>
          <w:szCs w:val="28"/>
        </w:rPr>
        <w:t xml:space="preserve">phù hợp với lịnh vực Quản lý Thương mại mà Sở đang thực hiện, </w:t>
      </w:r>
      <w:r w:rsidRPr="000A76E2">
        <w:rPr>
          <w:color w:val="FF0000"/>
          <w:sz w:val="28"/>
          <w:szCs w:val="28"/>
        </w:rPr>
        <w:t xml:space="preserve">giúp tạo ra lợi thế </w:t>
      </w:r>
      <w:r w:rsidR="00421689" w:rsidRPr="000A76E2">
        <w:rPr>
          <w:color w:val="FF0000"/>
          <w:sz w:val="28"/>
          <w:szCs w:val="28"/>
        </w:rPr>
        <w:t>trong ngành công thương</w:t>
      </w:r>
      <w:r w:rsidRPr="000A76E2">
        <w:rPr>
          <w:color w:val="FF0000"/>
          <w:sz w:val="28"/>
          <w:szCs w:val="28"/>
        </w:rPr>
        <w:t>.</w:t>
      </w:r>
    </w:p>
    <w:p w14:paraId="54C5E1AC" w14:textId="09E7B582" w:rsidR="000C3CA9" w:rsidRPr="000A76E2" w:rsidRDefault="000C3CA9" w:rsidP="005978E7">
      <w:pPr>
        <w:pStyle w:val="NormalWeb"/>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ind w:left="284"/>
        <w:jc w:val="both"/>
        <w:rPr>
          <w:color w:val="FF0000"/>
          <w:sz w:val="28"/>
          <w:szCs w:val="28"/>
        </w:rPr>
      </w:pPr>
      <w:r w:rsidRPr="000A76E2">
        <w:rPr>
          <w:rStyle w:val="Strong"/>
          <w:color w:val="FF0000"/>
          <w:sz w:val="28"/>
          <w:szCs w:val="28"/>
          <w:bdr w:val="single" w:sz="2" w:space="0" w:color="D9D9E3" w:frame="1"/>
        </w:rPr>
        <w:t>+Tích hợp dữ liệu và phân tích:</w:t>
      </w:r>
      <w:r w:rsidRPr="000A76E2">
        <w:rPr>
          <w:color w:val="FF0000"/>
          <w:sz w:val="28"/>
          <w:szCs w:val="28"/>
        </w:rPr>
        <w:t xml:space="preserve"> Hạ tầng </w:t>
      </w:r>
      <w:r w:rsidR="00421689" w:rsidRPr="000A76E2">
        <w:rPr>
          <w:color w:val="FF0000"/>
          <w:sz w:val="28"/>
          <w:szCs w:val="28"/>
        </w:rPr>
        <w:t>CNTT</w:t>
      </w:r>
      <w:r w:rsidRPr="000A76E2">
        <w:rPr>
          <w:color w:val="FF0000"/>
          <w:sz w:val="28"/>
          <w:szCs w:val="28"/>
        </w:rPr>
        <w:t xml:space="preserve"> hiện đại cho phép tổng hợp và phân tích dữ liệu từ nhiều nguồn khác nhau, từ đó tạo ra thông tin có giá trị để hỗ trợ quyết định.</w:t>
      </w:r>
    </w:p>
    <w:p w14:paraId="466F615F" w14:textId="47DA07B1" w:rsidR="000C3CA9" w:rsidRPr="000A76E2" w:rsidRDefault="000C3CA9" w:rsidP="005978E7">
      <w:pPr>
        <w:pStyle w:val="NormalWeb"/>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ind w:left="284"/>
        <w:jc w:val="both"/>
        <w:rPr>
          <w:color w:val="FF0000"/>
          <w:sz w:val="28"/>
          <w:szCs w:val="28"/>
        </w:rPr>
      </w:pPr>
      <w:r w:rsidRPr="000A76E2">
        <w:rPr>
          <w:rStyle w:val="Strong"/>
          <w:color w:val="FF0000"/>
          <w:sz w:val="28"/>
          <w:szCs w:val="28"/>
          <w:bdr w:val="single" w:sz="2" w:space="0" w:color="D9D9E3" w:frame="1"/>
        </w:rPr>
        <w:lastRenderedPageBreak/>
        <w:t>+Bảo mật và tuân thủ:</w:t>
      </w:r>
      <w:r w:rsidRPr="000A76E2">
        <w:rPr>
          <w:color w:val="FF0000"/>
          <w:sz w:val="28"/>
          <w:szCs w:val="28"/>
        </w:rPr>
        <w:t xml:space="preserve"> Hạ tầng </w:t>
      </w:r>
      <w:r w:rsidR="00421689" w:rsidRPr="000A76E2">
        <w:rPr>
          <w:color w:val="FF0000"/>
          <w:sz w:val="28"/>
          <w:szCs w:val="28"/>
        </w:rPr>
        <w:t>CNTT</w:t>
      </w:r>
      <w:r w:rsidRPr="000A76E2">
        <w:rPr>
          <w:color w:val="FF0000"/>
          <w:sz w:val="28"/>
          <w:szCs w:val="28"/>
        </w:rPr>
        <w:t xml:space="preserve"> cũ thường không đáp ứng được các yêu cầu bảo mật và tuân thủ hiện đại. Nâng cấp hạ tầng giúp cải thiện khả năng bảo vệ dữ liệu và tuân thủ các quy định về quản lý thông tin.</w:t>
      </w:r>
    </w:p>
    <w:p w14:paraId="39F743D7" w14:textId="2A3C1EE9" w:rsidR="000C3CA9" w:rsidRPr="000A76E2" w:rsidRDefault="000C3CA9" w:rsidP="005978E7">
      <w:pPr>
        <w:pStyle w:val="NormalWeb"/>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ind w:left="284"/>
        <w:jc w:val="both"/>
        <w:rPr>
          <w:color w:val="FF0000"/>
          <w:sz w:val="28"/>
          <w:szCs w:val="28"/>
        </w:rPr>
      </w:pPr>
      <w:r w:rsidRPr="000A76E2">
        <w:rPr>
          <w:rStyle w:val="Strong"/>
          <w:color w:val="FF0000"/>
          <w:sz w:val="28"/>
          <w:szCs w:val="28"/>
          <w:bdr w:val="single" w:sz="2" w:space="0" w:color="D9D9E3" w:frame="1"/>
        </w:rPr>
        <w:t>+Phản hồi nhanh và linh hoạt:</w:t>
      </w:r>
      <w:r w:rsidRPr="000A76E2">
        <w:rPr>
          <w:color w:val="FF0000"/>
          <w:sz w:val="28"/>
          <w:szCs w:val="28"/>
        </w:rPr>
        <w:t xml:space="preserve"> Hạ tầng </w:t>
      </w:r>
      <w:r w:rsidR="00421689" w:rsidRPr="000A76E2">
        <w:rPr>
          <w:color w:val="FF0000"/>
          <w:sz w:val="28"/>
          <w:szCs w:val="28"/>
        </w:rPr>
        <w:t>CNTT</w:t>
      </w:r>
      <w:r w:rsidRPr="000A76E2">
        <w:rPr>
          <w:color w:val="FF0000"/>
          <w:sz w:val="28"/>
          <w:szCs w:val="28"/>
        </w:rPr>
        <w:t xml:space="preserve"> hiện đại cho phép </w:t>
      </w:r>
      <w:r w:rsidR="00421689" w:rsidRPr="000A76E2">
        <w:rPr>
          <w:color w:val="FF0000"/>
          <w:sz w:val="28"/>
          <w:szCs w:val="28"/>
        </w:rPr>
        <w:t>Sở</w:t>
      </w:r>
      <w:r w:rsidRPr="000A76E2">
        <w:rPr>
          <w:color w:val="FF0000"/>
          <w:sz w:val="28"/>
          <w:szCs w:val="28"/>
        </w:rPr>
        <w:t xml:space="preserve"> thay đổi và điều chỉnh quy trình </w:t>
      </w:r>
      <w:r w:rsidR="00421689" w:rsidRPr="000A76E2">
        <w:rPr>
          <w:color w:val="FF0000"/>
          <w:sz w:val="28"/>
          <w:szCs w:val="28"/>
        </w:rPr>
        <w:t xml:space="preserve">giải quyết công việc </w:t>
      </w:r>
      <w:r w:rsidRPr="000A76E2">
        <w:rPr>
          <w:color w:val="FF0000"/>
          <w:sz w:val="28"/>
          <w:szCs w:val="28"/>
        </w:rPr>
        <w:t>nhanh chóng để phản ánh sự biến đổi của thị trường. Điều này giúp tạo ra khả năng thích nghi linh hoạt trong môi trường thay đổi liên tục.</w:t>
      </w:r>
    </w:p>
    <w:p w14:paraId="6159FEF6" w14:textId="6C57E607" w:rsidR="00DC4916" w:rsidRPr="00365C59" w:rsidRDefault="00DC4916" w:rsidP="00A24757">
      <w:pPr>
        <w:spacing w:before="120" w:after="120" w:line="240" w:lineRule="auto"/>
        <w:ind w:firstLine="567"/>
        <w:jc w:val="both"/>
        <w:rPr>
          <w:rFonts w:eastAsia="Times New Roman" w:cs="Times New Roman"/>
          <w:sz w:val="28"/>
          <w:szCs w:val="28"/>
          <w:lang w:val="pt-BR"/>
        </w:rPr>
      </w:pPr>
      <w:r w:rsidRPr="00365C59">
        <w:rPr>
          <w:rFonts w:eastAsia="Times New Roman" w:cs="Times New Roman"/>
          <w:sz w:val="28"/>
          <w:szCs w:val="28"/>
          <w:lang w:val="pt-BR"/>
        </w:rPr>
        <w:t>-</w:t>
      </w:r>
      <w:r w:rsidR="0076387F">
        <w:rPr>
          <w:rFonts w:eastAsia="Times New Roman" w:cs="Times New Roman"/>
          <w:sz w:val="28"/>
          <w:szCs w:val="28"/>
          <w:lang w:val="vi-VN"/>
        </w:rPr>
        <w:t xml:space="preserve"> Bên cạnh đó,</w:t>
      </w:r>
      <w:r w:rsidRPr="00365C59">
        <w:rPr>
          <w:rFonts w:eastAsia="Times New Roman" w:cs="Times New Roman"/>
          <w:sz w:val="28"/>
          <w:szCs w:val="28"/>
          <w:lang w:val="pt-BR"/>
        </w:rPr>
        <w:t xml:space="preserve"> </w:t>
      </w:r>
      <w:r w:rsidR="0076387F">
        <w:rPr>
          <w:rFonts w:eastAsia="Times New Roman" w:cs="Times New Roman"/>
          <w:sz w:val="28"/>
          <w:szCs w:val="28"/>
          <w:lang w:val="pt-BR"/>
        </w:rPr>
        <w:t>Dự</w:t>
      </w:r>
      <w:r w:rsidR="0076387F">
        <w:rPr>
          <w:rFonts w:eastAsia="Times New Roman" w:cs="Times New Roman"/>
          <w:sz w:val="28"/>
          <w:szCs w:val="28"/>
          <w:lang w:val="vi-VN"/>
        </w:rPr>
        <w:t xml:space="preserve"> án sẽ g</w:t>
      </w:r>
      <w:r w:rsidRPr="00365C59">
        <w:rPr>
          <w:rFonts w:eastAsia="Times New Roman" w:cs="Times New Roman"/>
          <w:sz w:val="28"/>
          <w:szCs w:val="28"/>
          <w:lang w:val="pt-BR"/>
        </w:rPr>
        <w:t>óp phần đẩy mạnh ứng dụng công nghệ thông tin và chuyển đổi số tạo đột phá đổi mới trong công tác quản lý nhà nước, hướng tới hoàn thiện Chính quyền</w:t>
      </w:r>
      <w:r w:rsidRPr="00664DE2">
        <w:rPr>
          <w:rFonts w:eastAsia="Times New Roman" w:cs="Times New Roman"/>
          <w:sz w:val="28"/>
          <w:szCs w:val="28"/>
          <w:lang w:val="pt-BR"/>
        </w:rPr>
        <w:t xml:space="preserve"> số </w:t>
      </w:r>
      <w:r w:rsidR="00664DE2" w:rsidRPr="00664DE2">
        <w:rPr>
          <w:rFonts w:eastAsia="Times New Roman" w:cs="Times New Roman"/>
          <w:color w:val="FF0000"/>
          <w:sz w:val="28"/>
          <w:szCs w:val="28"/>
          <w:lang w:val="pt-BR"/>
        </w:rPr>
        <w:t xml:space="preserve">tại Sở Công Thương nói riêng và </w:t>
      </w:r>
      <w:r w:rsidRPr="00664DE2">
        <w:rPr>
          <w:rFonts w:eastAsia="Times New Roman" w:cs="Times New Roman"/>
          <w:sz w:val="28"/>
          <w:szCs w:val="28"/>
          <w:lang w:val="pt-BR"/>
        </w:rPr>
        <w:t>trên địa bàn tỉnh</w:t>
      </w:r>
      <w:r w:rsidR="00664DE2" w:rsidRPr="00664DE2">
        <w:rPr>
          <w:rFonts w:eastAsia="Times New Roman" w:cs="Times New Roman"/>
          <w:color w:val="FF0000"/>
          <w:sz w:val="28"/>
          <w:szCs w:val="28"/>
          <w:lang w:val="pt-BR"/>
        </w:rPr>
        <w:t xml:space="preserve"> nói chung</w:t>
      </w:r>
      <w:r w:rsidRPr="00365C59">
        <w:rPr>
          <w:rFonts w:eastAsia="Times New Roman" w:cs="Times New Roman"/>
          <w:sz w:val="28"/>
          <w:szCs w:val="28"/>
          <w:lang w:val="pt-BR"/>
        </w:rPr>
        <w:t>.</w:t>
      </w:r>
    </w:p>
    <w:p w14:paraId="54971628" w14:textId="77777777" w:rsidR="00DC4916" w:rsidRPr="00365C59" w:rsidRDefault="00DC4916" w:rsidP="00A24757">
      <w:pPr>
        <w:pStyle w:val="Bodytext40"/>
        <w:shd w:val="clear" w:color="auto" w:fill="auto"/>
        <w:tabs>
          <w:tab w:val="left" w:pos="1267"/>
        </w:tabs>
        <w:spacing w:before="120" w:after="120" w:line="240" w:lineRule="auto"/>
        <w:ind w:firstLine="567"/>
        <w:jc w:val="both"/>
        <w:rPr>
          <w:sz w:val="28"/>
          <w:szCs w:val="28"/>
          <w:lang w:val="pt-BR"/>
        </w:rPr>
      </w:pPr>
      <w:r w:rsidRPr="00365C59">
        <w:rPr>
          <w:b/>
          <w:bCs/>
          <w:sz w:val="28"/>
          <w:szCs w:val="28"/>
          <w:lang w:val="pt-BR"/>
        </w:rPr>
        <w:t xml:space="preserve">7. Phân chia các dự án thành phần: </w:t>
      </w:r>
      <w:r w:rsidRPr="00365C59">
        <w:rPr>
          <w:sz w:val="28"/>
          <w:szCs w:val="28"/>
          <w:lang w:val="pt-BR"/>
        </w:rPr>
        <w:t>Không.</w:t>
      </w:r>
    </w:p>
    <w:p w14:paraId="4339E0DC" w14:textId="77777777" w:rsidR="00DC4916" w:rsidRPr="00365C59" w:rsidRDefault="00DC4916" w:rsidP="00A24757">
      <w:pPr>
        <w:pStyle w:val="Bodytext40"/>
        <w:shd w:val="clear" w:color="auto" w:fill="auto"/>
        <w:tabs>
          <w:tab w:val="left" w:pos="1267"/>
        </w:tabs>
        <w:spacing w:before="120" w:after="120" w:line="240" w:lineRule="auto"/>
        <w:ind w:firstLine="567"/>
        <w:jc w:val="both"/>
        <w:rPr>
          <w:b/>
          <w:bCs/>
          <w:sz w:val="28"/>
          <w:szCs w:val="28"/>
          <w:lang w:val="pt-BR"/>
        </w:rPr>
      </w:pPr>
      <w:r w:rsidRPr="00365C59">
        <w:rPr>
          <w:b/>
          <w:bCs/>
          <w:sz w:val="28"/>
          <w:szCs w:val="28"/>
          <w:lang w:val="pt-BR"/>
        </w:rPr>
        <w:t>8. Giải pháp tổ chức thực hiện:</w:t>
      </w:r>
    </w:p>
    <w:p w14:paraId="1E743A15" w14:textId="77777777" w:rsidR="00DC4916" w:rsidRPr="00365C59" w:rsidRDefault="00DC4916" w:rsidP="00A24757">
      <w:pPr>
        <w:spacing w:before="120" w:after="120" w:line="240" w:lineRule="auto"/>
        <w:ind w:firstLine="567"/>
        <w:jc w:val="both"/>
        <w:rPr>
          <w:rFonts w:eastAsia="Times New Roman" w:cs="Times New Roman"/>
          <w:b/>
          <w:bCs/>
          <w:i/>
          <w:iCs/>
          <w:sz w:val="28"/>
          <w:szCs w:val="28"/>
          <w:lang w:val="pt-BR"/>
        </w:rPr>
      </w:pPr>
      <w:r w:rsidRPr="00365C59">
        <w:rPr>
          <w:rFonts w:eastAsia="Times New Roman" w:cs="Times New Roman"/>
          <w:b/>
          <w:bCs/>
          <w:i/>
          <w:iCs/>
          <w:sz w:val="28"/>
          <w:szCs w:val="28"/>
          <w:lang w:val="pt-BR"/>
        </w:rPr>
        <w:t>8.1. Hình thức quản lý dự án</w:t>
      </w:r>
    </w:p>
    <w:p w14:paraId="6BE4E927" w14:textId="77777777" w:rsidR="00DC4916" w:rsidRPr="00365C59" w:rsidRDefault="00DC4916" w:rsidP="00A24757">
      <w:pPr>
        <w:spacing w:before="120" w:after="120" w:line="240" w:lineRule="auto"/>
        <w:ind w:firstLine="567"/>
        <w:jc w:val="both"/>
        <w:rPr>
          <w:rFonts w:eastAsia="Times New Roman" w:cs="Times New Roman"/>
          <w:sz w:val="28"/>
          <w:szCs w:val="28"/>
          <w:lang w:val="pt-BR"/>
        </w:rPr>
      </w:pPr>
      <w:r w:rsidRPr="00365C59">
        <w:rPr>
          <w:rFonts w:eastAsia="Times New Roman" w:cs="Times New Roman"/>
          <w:sz w:val="28"/>
          <w:szCs w:val="28"/>
          <w:lang w:val="pt-BR"/>
        </w:rPr>
        <w:t>-</w:t>
      </w:r>
      <w:r w:rsidRPr="00365C59">
        <w:rPr>
          <w:rFonts w:eastAsia="Times New Roman" w:cs="Times New Roman"/>
          <w:sz w:val="28"/>
          <w:szCs w:val="28"/>
          <w:lang w:val="pt-BR"/>
        </w:rPr>
        <w:tab/>
        <w:t>Chủ đầu tư thành lập bộ phận điều hành dự án.</w:t>
      </w:r>
    </w:p>
    <w:p w14:paraId="47D17FD8" w14:textId="77777777" w:rsidR="00DC4916" w:rsidRPr="00365C59" w:rsidRDefault="00DC4916" w:rsidP="00A24757">
      <w:pPr>
        <w:spacing w:before="120" w:after="120" w:line="240" w:lineRule="auto"/>
        <w:ind w:firstLine="567"/>
        <w:jc w:val="both"/>
        <w:rPr>
          <w:rFonts w:eastAsia="Times New Roman" w:cs="Times New Roman"/>
          <w:sz w:val="28"/>
          <w:szCs w:val="28"/>
          <w:lang w:val="pt-BR"/>
        </w:rPr>
      </w:pPr>
      <w:r w:rsidRPr="00365C59">
        <w:rPr>
          <w:rFonts w:eastAsia="Times New Roman" w:cs="Times New Roman"/>
          <w:sz w:val="28"/>
          <w:szCs w:val="28"/>
          <w:lang w:val="pt-BR"/>
        </w:rPr>
        <w:t>-</w:t>
      </w:r>
      <w:r w:rsidRPr="00365C59">
        <w:rPr>
          <w:rFonts w:eastAsia="Times New Roman" w:cs="Times New Roman"/>
          <w:sz w:val="28"/>
          <w:szCs w:val="28"/>
          <w:lang w:val="pt-BR"/>
        </w:rPr>
        <w:tab/>
        <w:t>Chủ đầu tư thuê đơn vị tư vấn quản lý dự án có năng lực kinh nghiệm theo quy định hiện hành.</w:t>
      </w:r>
    </w:p>
    <w:p w14:paraId="4B2252EA" w14:textId="77777777" w:rsidR="00DC4916" w:rsidRPr="00365C59" w:rsidRDefault="00DC4916" w:rsidP="00A24757">
      <w:pPr>
        <w:spacing w:before="120" w:after="120" w:line="240" w:lineRule="auto"/>
        <w:ind w:firstLine="567"/>
        <w:jc w:val="both"/>
        <w:rPr>
          <w:rFonts w:eastAsia="Times New Roman" w:cs="Times New Roman"/>
          <w:sz w:val="28"/>
          <w:szCs w:val="28"/>
          <w:lang w:val="pt-BR"/>
        </w:rPr>
      </w:pPr>
      <w:r w:rsidRPr="00365C59">
        <w:rPr>
          <w:rFonts w:eastAsia="Times New Roman" w:cs="Times New Roman"/>
          <w:sz w:val="28"/>
          <w:szCs w:val="28"/>
          <w:lang w:val="pt-BR"/>
        </w:rPr>
        <w:t>-</w:t>
      </w:r>
      <w:r w:rsidRPr="00365C59">
        <w:rPr>
          <w:rFonts w:eastAsia="Times New Roman" w:cs="Times New Roman"/>
          <w:sz w:val="28"/>
          <w:szCs w:val="28"/>
          <w:lang w:val="pt-BR"/>
        </w:rPr>
        <w:tab/>
        <w:t>Đơn vị tư vấn quản lý dự án tổ chức thực hiện và giám sát quá trình thực hiện hạng mục theo đúng quy định của Nhà nước; thường xuyên báo cáo với chủ đầu tư về tiến độ thực hiện dự án và xin ý kiến chỉ đạo kịp thời khi gặp khó khăn trong quá trình thực hiện.</w:t>
      </w:r>
    </w:p>
    <w:p w14:paraId="7ED3C5DA" w14:textId="77777777" w:rsidR="00DC4916" w:rsidRPr="00365C59" w:rsidRDefault="00DC4916" w:rsidP="00A24757">
      <w:pPr>
        <w:spacing w:before="120" w:after="120" w:line="240" w:lineRule="auto"/>
        <w:ind w:firstLine="567"/>
        <w:jc w:val="both"/>
        <w:rPr>
          <w:rFonts w:eastAsia="Times New Roman" w:cs="Times New Roman"/>
          <w:b/>
          <w:bCs/>
          <w:i/>
          <w:iCs/>
          <w:sz w:val="28"/>
          <w:szCs w:val="28"/>
          <w:lang w:val="pt-BR"/>
        </w:rPr>
      </w:pPr>
      <w:r w:rsidRPr="00365C59">
        <w:rPr>
          <w:rFonts w:eastAsia="Times New Roman" w:cs="Times New Roman"/>
          <w:b/>
          <w:bCs/>
          <w:i/>
          <w:iCs/>
          <w:sz w:val="28"/>
          <w:szCs w:val="28"/>
          <w:lang w:val="pt-BR"/>
        </w:rPr>
        <w:t>8.2. Xác định mối quan hệ và trách nhiệm của các cơ quan liên quan</w:t>
      </w:r>
    </w:p>
    <w:p w14:paraId="1D5A3D26" w14:textId="77777777" w:rsidR="00DC4916" w:rsidRPr="00365C59" w:rsidRDefault="00DC4916" w:rsidP="00A24757">
      <w:pPr>
        <w:keepNext/>
        <w:keepLines/>
        <w:tabs>
          <w:tab w:val="left" w:pos="709"/>
        </w:tabs>
        <w:spacing w:before="120" w:after="120" w:line="240" w:lineRule="auto"/>
        <w:ind w:firstLine="567"/>
        <w:jc w:val="both"/>
        <w:outlineLvl w:val="2"/>
        <w:rPr>
          <w:rFonts w:eastAsia="Times New Roman" w:cs="Times New Roman"/>
          <w:i/>
          <w:iCs/>
          <w:sz w:val="28"/>
          <w:szCs w:val="28"/>
          <w:lang w:val="x-none" w:eastAsia="x-none"/>
        </w:rPr>
      </w:pPr>
      <w:bookmarkStart w:id="5" w:name="_Toc510469160"/>
      <w:bookmarkStart w:id="6" w:name="_Toc93286477"/>
      <w:bookmarkStart w:id="7" w:name="_Toc108685578"/>
      <w:r w:rsidRPr="00365C59">
        <w:rPr>
          <w:rFonts w:eastAsia="Times New Roman" w:cs="Times New Roman"/>
          <w:i/>
          <w:iCs/>
          <w:sz w:val="28"/>
          <w:szCs w:val="28"/>
          <w:lang w:val="pt-BR" w:eastAsia="x-none"/>
        </w:rPr>
        <w:t>8.2</w:t>
      </w:r>
      <w:r w:rsidRPr="00365C59">
        <w:rPr>
          <w:rFonts w:eastAsia="Times New Roman" w:cs="Times New Roman"/>
          <w:i/>
          <w:iCs/>
          <w:sz w:val="28"/>
          <w:szCs w:val="28"/>
          <w:lang w:val="x-none" w:eastAsia="x-none"/>
        </w:rPr>
        <w:t>.</w:t>
      </w:r>
      <w:r w:rsidRPr="00365C59">
        <w:rPr>
          <w:rFonts w:eastAsia="Times New Roman" w:cs="Times New Roman"/>
          <w:i/>
          <w:iCs/>
          <w:sz w:val="28"/>
          <w:szCs w:val="28"/>
          <w:lang w:val="pt-BR" w:eastAsia="x-none"/>
        </w:rPr>
        <w:t>1.</w:t>
      </w:r>
      <w:r w:rsidRPr="00365C59">
        <w:rPr>
          <w:rFonts w:eastAsia="Times New Roman" w:cs="Times New Roman"/>
          <w:i/>
          <w:iCs/>
          <w:sz w:val="28"/>
          <w:szCs w:val="28"/>
          <w:lang w:val="x-none" w:eastAsia="x-none"/>
        </w:rPr>
        <w:t xml:space="preserve"> Chủ đầu tư</w:t>
      </w:r>
      <w:bookmarkEnd w:id="5"/>
      <w:bookmarkEnd w:id="6"/>
      <w:bookmarkEnd w:id="7"/>
    </w:p>
    <w:p w14:paraId="5D2249BC" w14:textId="68C4A0A4" w:rsidR="00DC4916" w:rsidRPr="00365C59" w:rsidRDefault="00DC4916" w:rsidP="00365C59">
      <w:pPr>
        <w:spacing w:before="120" w:after="120" w:line="240" w:lineRule="auto"/>
        <w:ind w:firstLine="567"/>
        <w:jc w:val="both"/>
        <w:rPr>
          <w:rFonts w:eastAsia="MS Mincho" w:cs="Times New Roman"/>
          <w:sz w:val="28"/>
          <w:szCs w:val="28"/>
          <w:lang w:val="pt-BR"/>
        </w:rPr>
      </w:pPr>
      <w:r w:rsidRPr="00365C59">
        <w:rPr>
          <w:rFonts w:eastAsia="MS Mincho" w:cs="Times New Roman"/>
          <w:sz w:val="28"/>
          <w:szCs w:val="28"/>
          <w:lang w:val="pt-BR"/>
        </w:rPr>
        <w:t>-</w:t>
      </w:r>
      <w:r w:rsidRPr="00365C59">
        <w:rPr>
          <w:rFonts w:eastAsia="MS Mincho" w:cs="Times New Roman"/>
          <w:sz w:val="28"/>
          <w:szCs w:val="28"/>
          <w:lang w:val="pt-BR"/>
        </w:rPr>
        <w:tab/>
        <w:t xml:space="preserve"> Đảm bảo điều kiện thực hiện dự án; Đầu tư đúng nội dung, đúng yêu cầu kỹ thuật;</w:t>
      </w:r>
    </w:p>
    <w:p w14:paraId="0773A584" w14:textId="77777777" w:rsidR="00DC4916" w:rsidRPr="00365C59" w:rsidRDefault="00DC4916" w:rsidP="00A24757">
      <w:pPr>
        <w:spacing w:before="120" w:after="120" w:line="240" w:lineRule="auto"/>
        <w:ind w:firstLine="567"/>
        <w:jc w:val="both"/>
        <w:rPr>
          <w:rFonts w:eastAsia="MS Mincho" w:cs="Times New Roman"/>
          <w:sz w:val="28"/>
          <w:szCs w:val="28"/>
          <w:lang w:val="pt-BR"/>
        </w:rPr>
      </w:pPr>
      <w:r w:rsidRPr="00365C59">
        <w:rPr>
          <w:rFonts w:eastAsia="MS Mincho" w:cs="Times New Roman"/>
          <w:sz w:val="28"/>
          <w:szCs w:val="28"/>
          <w:lang w:val="pt-BR"/>
        </w:rPr>
        <w:t>-</w:t>
      </w:r>
      <w:r w:rsidRPr="00365C59">
        <w:rPr>
          <w:rFonts w:eastAsia="MS Mincho" w:cs="Times New Roman"/>
          <w:sz w:val="28"/>
          <w:szCs w:val="28"/>
          <w:lang w:val="pt-BR"/>
        </w:rPr>
        <w:tab/>
        <w:t xml:space="preserve"> Đảm bảo các thủ tục pháp lý theo quy định hiện hành.</w:t>
      </w:r>
    </w:p>
    <w:p w14:paraId="7AA161DC" w14:textId="77777777" w:rsidR="00DC4916" w:rsidRPr="00365C59" w:rsidRDefault="00DC4916" w:rsidP="00A24757">
      <w:pPr>
        <w:spacing w:before="120" w:after="120" w:line="240" w:lineRule="auto"/>
        <w:ind w:firstLine="567"/>
        <w:jc w:val="both"/>
        <w:rPr>
          <w:rFonts w:eastAsia="MS Mincho" w:cs="Times New Roman"/>
          <w:sz w:val="28"/>
          <w:szCs w:val="28"/>
          <w:lang w:val="pt-BR"/>
        </w:rPr>
      </w:pPr>
      <w:r w:rsidRPr="00365C59">
        <w:rPr>
          <w:rFonts w:eastAsia="MS Mincho" w:cs="Times New Roman"/>
          <w:sz w:val="28"/>
          <w:szCs w:val="28"/>
          <w:lang w:val="pt-BR"/>
        </w:rPr>
        <w:t>- Lựa chọn đơn vị có đủ điều kiện năng lực để thực hiện triển khai dự án theo đúng quy định và tiến độ.</w:t>
      </w:r>
    </w:p>
    <w:p w14:paraId="1AE992BC" w14:textId="02B2AD50" w:rsidR="00DC4916" w:rsidRPr="00365C59" w:rsidRDefault="00DC4916" w:rsidP="00365C59">
      <w:pPr>
        <w:spacing w:before="120" w:after="120" w:line="240" w:lineRule="auto"/>
        <w:ind w:firstLine="567"/>
        <w:jc w:val="both"/>
        <w:rPr>
          <w:rFonts w:eastAsia="MS Mincho" w:cs="Times New Roman"/>
          <w:sz w:val="28"/>
          <w:szCs w:val="28"/>
          <w:lang w:val="pt-BR"/>
        </w:rPr>
      </w:pPr>
      <w:r w:rsidRPr="00365C59">
        <w:rPr>
          <w:rFonts w:eastAsia="MS Mincho" w:cs="Times New Roman"/>
          <w:sz w:val="28"/>
          <w:szCs w:val="28"/>
          <w:lang w:val="pt-BR"/>
        </w:rPr>
        <w:t>- Thực hiện ký kết hợp đồng, nghiệm thu, thanh quyết toán dự án hoàn thành. Bố trí nhân sự có chuyên môn nghiệp vụ để theo dõi, giám sát thực hiện dự án.</w:t>
      </w:r>
    </w:p>
    <w:p w14:paraId="0DAEFD08" w14:textId="77777777" w:rsidR="00DC4916" w:rsidRPr="00365C59" w:rsidRDefault="00DC4916" w:rsidP="00A24757">
      <w:pPr>
        <w:spacing w:before="120" w:after="120" w:line="240" w:lineRule="auto"/>
        <w:ind w:firstLine="567"/>
        <w:jc w:val="both"/>
        <w:rPr>
          <w:rFonts w:eastAsia="MS Mincho" w:cs="Times New Roman"/>
          <w:sz w:val="28"/>
          <w:szCs w:val="28"/>
          <w:lang w:val="pt-BR"/>
        </w:rPr>
      </w:pPr>
      <w:r w:rsidRPr="00365C59">
        <w:rPr>
          <w:rFonts w:eastAsia="MS Mincho" w:cs="Times New Roman"/>
          <w:sz w:val="28"/>
          <w:szCs w:val="28"/>
          <w:lang w:val="pt-BR"/>
        </w:rPr>
        <w:t>- Trong quá trình triển khai có trách nhiệm trình cấp thẩm quyền điều chỉnh dự án kịp thời để phù hợp với tình hình thực tiễn phát sinh khi thực hiện.</w:t>
      </w:r>
    </w:p>
    <w:p w14:paraId="0D2DE15E" w14:textId="77777777" w:rsidR="00DC4916" w:rsidRPr="00365C59" w:rsidRDefault="00DC4916" w:rsidP="00A24757">
      <w:pPr>
        <w:spacing w:before="120" w:after="120" w:line="240" w:lineRule="auto"/>
        <w:ind w:firstLine="567"/>
        <w:jc w:val="both"/>
        <w:rPr>
          <w:rFonts w:eastAsia="Times New Roman" w:cs="Times New Roman"/>
          <w:i/>
          <w:iCs/>
          <w:sz w:val="28"/>
          <w:szCs w:val="28"/>
          <w:lang w:val="pt-BR"/>
        </w:rPr>
      </w:pPr>
      <w:r w:rsidRPr="00365C59">
        <w:rPr>
          <w:rFonts w:eastAsia="Times New Roman" w:cs="Times New Roman"/>
          <w:i/>
          <w:iCs/>
          <w:sz w:val="28"/>
          <w:szCs w:val="28"/>
          <w:lang w:val="pt-BR"/>
        </w:rPr>
        <w:t>8.2.2. Quản lý dự án</w:t>
      </w:r>
    </w:p>
    <w:p w14:paraId="342B953C" w14:textId="77777777" w:rsidR="00DC4916" w:rsidRPr="00365C59" w:rsidRDefault="00DC4916" w:rsidP="00A24757">
      <w:pPr>
        <w:spacing w:before="120" w:after="120" w:line="240" w:lineRule="auto"/>
        <w:ind w:firstLine="567"/>
        <w:jc w:val="both"/>
        <w:rPr>
          <w:rFonts w:eastAsia="PMingLiU" w:cs="Times New Roman"/>
          <w:sz w:val="28"/>
          <w:szCs w:val="28"/>
          <w:lang w:val="pt-BR"/>
        </w:rPr>
      </w:pPr>
      <w:r w:rsidRPr="00365C59">
        <w:rPr>
          <w:rFonts w:eastAsia="PMingLiU" w:cs="Times New Roman"/>
          <w:sz w:val="28"/>
          <w:szCs w:val="28"/>
          <w:lang w:val="pt-BR"/>
        </w:rPr>
        <w:t xml:space="preserve">- </w:t>
      </w:r>
      <w:r w:rsidRPr="00365C59">
        <w:rPr>
          <w:rFonts w:eastAsia="PMingLiU" w:cs="Times New Roman"/>
          <w:sz w:val="28"/>
          <w:szCs w:val="28"/>
          <w:lang w:val="nl-NL"/>
        </w:rPr>
        <w:t>Quản lý quá</w:t>
      </w:r>
      <w:r w:rsidRPr="00365C59">
        <w:rPr>
          <w:rFonts w:eastAsia="PMingLiU" w:cs="Times New Roman"/>
          <w:sz w:val="28"/>
          <w:szCs w:val="28"/>
          <w:lang w:val="pt-BR"/>
        </w:rPr>
        <w:t xml:space="preserve"> trình </w:t>
      </w:r>
      <w:r w:rsidRPr="00365C59">
        <w:rPr>
          <w:rFonts w:eastAsia="PMingLiU" w:cs="Times New Roman"/>
          <w:sz w:val="28"/>
          <w:szCs w:val="28"/>
          <w:lang w:val="nl-NL"/>
        </w:rPr>
        <w:t>thực hiện dự án, thực hiện nhiệm vụ, quyền hạn kể từ giai đoạn chuẩn bị đầu tư, thực hiện đầu tư cho đến khi kết thúc đầu tư, nghiệm thu, bàn giao đưa sản phẩm của dự án vào khai thác sử dụng</w:t>
      </w:r>
      <w:r w:rsidRPr="00365C59">
        <w:rPr>
          <w:rFonts w:eastAsia="PMingLiU" w:cs="Times New Roman"/>
          <w:sz w:val="28"/>
          <w:szCs w:val="28"/>
          <w:lang w:val="pt-BR"/>
        </w:rPr>
        <w:t>.</w:t>
      </w:r>
    </w:p>
    <w:p w14:paraId="7F68092D" w14:textId="395BB7E0" w:rsidR="00DC4916" w:rsidRPr="00365C59" w:rsidRDefault="00DC4916" w:rsidP="00365C59">
      <w:pPr>
        <w:spacing w:before="120" w:after="120" w:line="240" w:lineRule="auto"/>
        <w:ind w:firstLine="567"/>
        <w:jc w:val="both"/>
        <w:rPr>
          <w:rFonts w:eastAsia="PMingLiU" w:cs="Times New Roman"/>
          <w:sz w:val="28"/>
          <w:szCs w:val="28"/>
          <w:lang w:val="pt-BR"/>
        </w:rPr>
      </w:pPr>
      <w:r w:rsidRPr="00365C59">
        <w:rPr>
          <w:rFonts w:eastAsia="PMingLiU" w:cs="Times New Roman"/>
          <w:sz w:val="28"/>
          <w:szCs w:val="28"/>
          <w:lang w:val="pt-BR"/>
        </w:rPr>
        <w:lastRenderedPageBreak/>
        <w:t>- B</w:t>
      </w:r>
      <w:r w:rsidRPr="00365C59">
        <w:rPr>
          <w:rFonts w:eastAsia="PMingLiU" w:cs="Times New Roman"/>
          <w:sz w:val="28"/>
          <w:szCs w:val="28"/>
          <w:lang w:val="nl-NL"/>
        </w:rPr>
        <w:t>ảo đảm</w:t>
      </w:r>
      <w:r w:rsidRPr="00365C59">
        <w:rPr>
          <w:rFonts w:eastAsia="PMingLiU" w:cs="Times New Roman"/>
          <w:sz w:val="28"/>
          <w:szCs w:val="28"/>
          <w:lang w:val="pt-BR"/>
        </w:rPr>
        <w:t xml:space="preserve"> tính</w:t>
      </w:r>
      <w:r w:rsidRPr="00365C59">
        <w:rPr>
          <w:rFonts w:eastAsia="PMingLiU" w:cs="Times New Roman"/>
          <w:sz w:val="28"/>
          <w:szCs w:val="28"/>
          <w:lang w:val="nl-NL"/>
        </w:rPr>
        <w:t xml:space="preserve"> hiệu quả,</w:t>
      </w:r>
      <w:r w:rsidRPr="00365C59">
        <w:rPr>
          <w:rFonts w:eastAsia="PMingLiU" w:cs="Times New Roman"/>
          <w:sz w:val="28"/>
          <w:szCs w:val="28"/>
          <w:lang w:val="pt-BR"/>
        </w:rPr>
        <w:t xml:space="preserve"> </w:t>
      </w:r>
      <w:r w:rsidRPr="00365C59">
        <w:rPr>
          <w:rFonts w:eastAsia="PMingLiU" w:cs="Times New Roman"/>
          <w:sz w:val="28"/>
          <w:szCs w:val="28"/>
          <w:lang w:val="nl-NL"/>
        </w:rPr>
        <w:t>tính khả thi của dự án và tuân thủ các quy định của pháp luật</w:t>
      </w:r>
      <w:r w:rsidRPr="00365C59">
        <w:rPr>
          <w:rFonts w:eastAsia="PMingLiU" w:cs="Times New Roman"/>
          <w:sz w:val="28"/>
          <w:szCs w:val="28"/>
          <w:lang w:val="pt-BR"/>
        </w:rPr>
        <w:t xml:space="preserve"> hiện hành. </w:t>
      </w:r>
      <w:r w:rsidRPr="00365C59">
        <w:rPr>
          <w:rFonts w:eastAsia="PMingLiU" w:cs="Times New Roman"/>
          <w:sz w:val="28"/>
          <w:szCs w:val="28"/>
          <w:lang w:val="nl-NL"/>
        </w:rPr>
        <w:t>Báo cáo giám sát, đánh giá</w:t>
      </w:r>
      <w:r w:rsidRPr="00365C59">
        <w:rPr>
          <w:rFonts w:eastAsia="PMingLiU" w:cs="Times New Roman"/>
          <w:sz w:val="28"/>
          <w:szCs w:val="28"/>
          <w:lang w:val="pt-BR"/>
        </w:rPr>
        <w:t xml:space="preserve"> đầu tư</w:t>
      </w:r>
      <w:r w:rsidRPr="00365C59">
        <w:rPr>
          <w:rFonts w:eastAsia="PMingLiU" w:cs="Times New Roman"/>
          <w:sz w:val="28"/>
          <w:szCs w:val="28"/>
          <w:lang w:val="nl-NL"/>
        </w:rPr>
        <w:t xml:space="preserve"> dự án và cập nhật thông tin dự án trên Hệ thống thông tin về giám sát, đánh giá đầu tư chương trình, dự án đầu tư sử dụng nguồn vốn ngân sách nhà nước theo quy định.</w:t>
      </w:r>
    </w:p>
    <w:p w14:paraId="5534F443" w14:textId="77777777" w:rsidR="00DC4916" w:rsidRPr="00365C59" w:rsidRDefault="00DC4916" w:rsidP="00A24757">
      <w:pPr>
        <w:spacing w:before="120" w:after="120" w:line="240" w:lineRule="auto"/>
        <w:ind w:firstLine="567"/>
        <w:jc w:val="both"/>
        <w:rPr>
          <w:rFonts w:eastAsia="PMingLiU" w:cs="Times New Roman"/>
          <w:sz w:val="28"/>
          <w:szCs w:val="28"/>
          <w:lang w:val="nl-NL"/>
        </w:rPr>
      </w:pPr>
      <w:r w:rsidRPr="00365C59">
        <w:rPr>
          <w:rFonts w:eastAsia="PMingLiU" w:cs="Times New Roman"/>
          <w:sz w:val="28"/>
          <w:szCs w:val="28"/>
          <w:lang w:val="nl-NL"/>
        </w:rPr>
        <w:t>- Giao nhiệm vụ, quyền hạn cho Ban quản lý dự án theo nguyên tắc: phù hợp với điều kiện thực tế của chủ đầu tư, yêu cầu của dự án; phân định rõ trách nhiệm của chủ đầu tư và Ban quản lý dự án; phân cấp cho Ban quản lý dự án theo tinh thần nhiệm vụ phải đi đôi với quyền hạn để giảm tối đa các thủ tục hành chính giữa chủ đầu tư và Ban quản lý dự án.</w:t>
      </w:r>
    </w:p>
    <w:p w14:paraId="6B8BA459" w14:textId="77777777" w:rsidR="00DC4916" w:rsidRPr="00365C59" w:rsidRDefault="00DC4916" w:rsidP="00A24757">
      <w:pPr>
        <w:spacing w:before="120" w:after="120" w:line="240" w:lineRule="auto"/>
        <w:ind w:firstLine="567"/>
        <w:jc w:val="both"/>
        <w:rPr>
          <w:rFonts w:eastAsia="PMingLiU" w:cs="Times New Roman"/>
          <w:sz w:val="28"/>
          <w:szCs w:val="28"/>
          <w:lang w:val="nl-NL"/>
        </w:rPr>
      </w:pPr>
      <w:r w:rsidRPr="00365C59">
        <w:rPr>
          <w:rFonts w:eastAsia="PMingLiU" w:cs="Times New Roman"/>
          <w:sz w:val="28"/>
          <w:szCs w:val="28"/>
          <w:lang w:val="nl-NL"/>
        </w:rPr>
        <w:t>- Việc giao nhiệm vụ và ủy quyền cho Ban quản lý dự án phải được thể hiện trong quyết định thành lập Ban quản lý dự án, các văn bản giao nhiệm vụ và ủy quyền của chủ đầu tư.</w:t>
      </w:r>
    </w:p>
    <w:p w14:paraId="672CEDC1" w14:textId="77777777" w:rsidR="00DC4916" w:rsidRPr="00365C59" w:rsidRDefault="00DC4916" w:rsidP="00A24757">
      <w:pPr>
        <w:spacing w:before="120" w:after="120" w:line="240" w:lineRule="auto"/>
        <w:ind w:firstLine="567"/>
        <w:jc w:val="both"/>
        <w:rPr>
          <w:rFonts w:eastAsia="Arial Unicode MS" w:cs="Times New Roman"/>
          <w:i/>
          <w:iCs/>
          <w:sz w:val="28"/>
          <w:szCs w:val="28"/>
          <w:lang w:val="nl-NL"/>
        </w:rPr>
      </w:pPr>
      <w:r w:rsidRPr="00365C59">
        <w:rPr>
          <w:rFonts w:eastAsia="Arial Unicode MS" w:cs="Times New Roman"/>
          <w:i/>
          <w:iCs/>
          <w:sz w:val="28"/>
          <w:szCs w:val="28"/>
          <w:lang w:val="nl-NL"/>
        </w:rPr>
        <w:t>8.2.3. Đơn vị tư vấn</w:t>
      </w:r>
    </w:p>
    <w:p w14:paraId="41A9F608" w14:textId="77777777" w:rsidR="00DC4916" w:rsidRPr="00365C59" w:rsidRDefault="00DC4916" w:rsidP="00A24757">
      <w:pPr>
        <w:spacing w:before="120" w:after="120" w:line="240" w:lineRule="auto"/>
        <w:ind w:firstLine="567"/>
        <w:jc w:val="both"/>
        <w:rPr>
          <w:rFonts w:eastAsia="Times New Roman" w:cs="Times New Roman"/>
          <w:kern w:val="28"/>
          <w:sz w:val="28"/>
          <w:szCs w:val="28"/>
          <w:lang w:val="da-DK"/>
        </w:rPr>
      </w:pPr>
      <w:r w:rsidRPr="00365C59">
        <w:rPr>
          <w:rFonts w:eastAsia="Times New Roman" w:cs="Times New Roman"/>
          <w:kern w:val="28"/>
          <w:sz w:val="28"/>
          <w:szCs w:val="28"/>
          <w:lang w:val="nl-NL"/>
        </w:rPr>
        <w:t xml:space="preserve">- </w:t>
      </w:r>
      <w:r w:rsidRPr="00365C59">
        <w:rPr>
          <w:rFonts w:eastAsia="Times New Roman" w:cs="Times New Roman"/>
          <w:kern w:val="28"/>
          <w:sz w:val="28"/>
          <w:szCs w:val="28"/>
          <w:lang w:val="da-DK"/>
        </w:rPr>
        <w:t>Tiến hành khảo sát và lập dự án đầu tư. Nội dung báo cáo dự án đầu tư bao gồm các nội dung công việc được thực hiện đúng quy định của pháp luật hiện hành và các văn bản của Sở Thông tin và Truyền thông về hướng dẫn thủ tục thực hiện, nội dung lập dự án đầu tư, thiết kế cơ sở của các dự án đầu tư ứng dụng công nghệ thông tin sử dụng nguồn ngân sách nhà nước.</w:t>
      </w:r>
      <w:bookmarkStart w:id="8" w:name="_Toc233166138"/>
      <w:bookmarkStart w:id="9" w:name="_Toc233513752"/>
      <w:bookmarkStart w:id="10" w:name="_Toc235440495"/>
      <w:bookmarkStart w:id="11" w:name="_Toc235442085"/>
      <w:bookmarkStart w:id="12" w:name="_Toc236625540"/>
      <w:bookmarkStart w:id="13" w:name="_Toc239581536"/>
      <w:bookmarkStart w:id="14" w:name="_Toc243905427"/>
    </w:p>
    <w:p w14:paraId="3050607B" w14:textId="77777777" w:rsidR="00DC4916" w:rsidRPr="00365C59" w:rsidRDefault="00DC4916" w:rsidP="00A24757">
      <w:pPr>
        <w:spacing w:before="120" w:after="120" w:line="240" w:lineRule="auto"/>
        <w:ind w:firstLine="567"/>
        <w:jc w:val="both"/>
        <w:rPr>
          <w:rFonts w:eastAsia="Times New Roman" w:cs="Times New Roman"/>
          <w:kern w:val="28"/>
          <w:sz w:val="28"/>
          <w:szCs w:val="28"/>
          <w:lang w:val="da-DK"/>
        </w:rPr>
      </w:pPr>
      <w:r w:rsidRPr="00365C59">
        <w:rPr>
          <w:rFonts w:eastAsia="Times New Roman" w:cs="Times New Roman"/>
          <w:kern w:val="28"/>
          <w:sz w:val="28"/>
          <w:szCs w:val="28"/>
          <w:lang w:val="da-DK"/>
        </w:rPr>
        <w:t xml:space="preserve">- Hướng dẫn Chủ đầu tư trình Cơ quan có thẩm quyền phê duyệt sau khi thống nhất nội dung trong hồ sơ báo cáo </w:t>
      </w:r>
      <w:bookmarkEnd w:id="8"/>
      <w:bookmarkEnd w:id="9"/>
      <w:bookmarkEnd w:id="10"/>
      <w:bookmarkEnd w:id="11"/>
      <w:bookmarkEnd w:id="12"/>
      <w:bookmarkEnd w:id="13"/>
      <w:bookmarkEnd w:id="14"/>
      <w:r w:rsidRPr="00365C59">
        <w:rPr>
          <w:rFonts w:eastAsia="Times New Roman" w:cs="Times New Roman"/>
          <w:kern w:val="28"/>
          <w:sz w:val="28"/>
          <w:szCs w:val="28"/>
          <w:lang w:val="da-DK"/>
        </w:rPr>
        <w:t>dự án.</w:t>
      </w:r>
      <w:bookmarkStart w:id="15" w:name="_Toc233166139"/>
      <w:bookmarkStart w:id="16" w:name="_Toc233513753"/>
      <w:bookmarkStart w:id="17" w:name="_Toc235440496"/>
      <w:bookmarkStart w:id="18" w:name="_Toc235442086"/>
      <w:bookmarkStart w:id="19" w:name="_Toc236625541"/>
      <w:bookmarkStart w:id="20" w:name="_Toc239581537"/>
      <w:bookmarkStart w:id="21" w:name="_Toc243905428"/>
    </w:p>
    <w:p w14:paraId="7F99B4D0" w14:textId="167F3BB3" w:rsidR="00DC4916" w:rsidRPr="00365C59" w:rsidRDefault="00DC4916" w:rsidP="00365C59">
      <w:pPr>
        <w:spacing w:before="120" w:after="120" w:line="240" w:lineRule="auto"/>
        <w:ind w:firstLine="567"/>
        <w:jc w:val="both"/>
        <w:rPr>
          <w:rFonts w:eastAsia="Times New Roman" w:cs="Times New Roman"/>
          <w:i/>
          <w:iCs/>
          <w:kern w:val="28"/>
          <w:sz w:val="28"/>
          <w:szCs w:val="28"/>
          <w:lang w:val="da-DK"/>
        </w:rPr>
      </w:pPr>
      <w:r w:rsidRPr="00365C59">
        <w:rPr>
          <w:rFonts w:eastAsia="Times New Roman" w:cs="Times New Roman"/>
          <w:kern w:val="28"/>
          <w:sz w:val="28"/>
          <w:szCs w:val="28"/>
          <w:lang w:val="da-DK"/>
        </w:rPr>
        <w:t>- Chịu trách nhiệm trình bày, bảo vệ báo cáo dự án trước Cơ quan có thẩm quyền thẩm định, phê duyệt</w:t>
      </w:r>
      <w:bookmarkEnd w:id="15"/>
      <w:bookmarkEnd w:id="16"/>
      <w:bookmarkEnd w:id="17"/>
      <w:bookmarkEnd w:id="18"/>
      <w:bookmarkEnd w:id="19"/>
      <w:bookmarkEnd w:id="20"/>
      <w:bookmarkEnd w:id="21"/>
      <w:r w:rsidRPr="00365C59">
        <w:rPr>
          <w:rFonts w:eastAsia="Times New Roman" w:cs="Times New Roman"/>
          <w:kern w:val="28"/>
          <w:sz w:val="28"/>
          <w:szCs w:val="28"/>
          <w:lang w:val="da-DK"/>
        </w:rPr>
        <w:t>.</w:t>
      </w:r>
      <w:bookmarkStart w:id="22" w:name="_Toc233166140"/>
      <w:bookmarkStart w:id="23" w:name="_Toc233513754"/>
      <w:bookmarkStart w:id="24" w:name="_Toc235440497"/>
      <w:bookmarkStart w:id="25" w:name="_Toc235442087"/>
      <w:bookmarkStart w:id="26" w:name="_Toc236625542"/>
      <w:bookmarkStart w:id="27" w:name="_Toc239581538"/>
      <w:bookmarkStart w:id="28" w:name="_Toc243905429"/>
      <w:r w:rsidRPr="00365C59">
        <w:rPr>
          <w:rFonts w:eastAsia="Times New Roman" w:cs="Times New Roman"/>
          <w:kern w:val="28"/>
          <w:sz w:val="28"/>
          <w:szCs w:val="28"/>
          <w:lang w:val="da-DK"/>
        </w:rPr>
        <w:t>Hoàn chỉnh, sửa chữa kịp thời theo yêu cầu của Cơ quan có thẩm quyền thẩm định, phê duyệt cho đến khi báo cáo dự án được phê duyệt.</w:t>
      </w:r>
      <w:bookmarkEnd w:id="22"/>
      <w:bookmarkEnd w:id="23"/>
      <w:bookmarkEnd w:id="24"/>
      <w:bookmarkEnd w:id="25"/>
      <w:bookmarkEnd w:id="26"/>
      <w:bookmarkEnd w:id="27"/>
      <w:bookmarkEnd w:id="28"/>
    </w:p>
    <w:p w14:paraId="46BA9D8D" w14:textId="77777777" w:rsidR="00DC4916" w:rsidRPr="00365C59" w:rsidRDefault="00DC4916" w:rsidP="00A24757">
      <w:pPr>
        <w:spacing w:before="120" w:after="120" w:line="240" w:lineRule="auto"/>
        <w:ind w:firstLine="567"/>
        <w:jc w:val="both"/>
        <w:rPr>
          <w:rFonts w:eastAsia="Times New Roman" w:cs="Times New Roman"/>
          <w:i/>
          <w:iCs/>
          <w:sz w:val="28"/>
          <w:szCs w:val="28"/>
          <w:lang w:val="nl-NL"/>
        </w:rPr>
      </w:pPr>
      <w:r w:rsidRPr="00365C59">
        <w:rPr>
          <w:rFonts w:eastAsia="Times New Roman" w:cs="Times New Roman"/>
          <w:i/>
          <w:iCs/>
          <w:sz w:val="28"/>
          <w:szCs w:val="28"/>
          <w:lang w:val="nl-NL"/>
        </w:rPr>
        <w:t>8.2.4. Nhà thầu thi công</w:t>
      </w:r>
    </w:p>
    <w:p w14:paraId="077E8885" w14:textId="77777777" w:rsidR="0076387F" w:rsidRDefault="00DC4916" w:rsidP="0076387F">
      <w:pPr>
        <w:spacing w:before="120" w:after="120" w:line="240" w:lineRule="auto"/>
        <w:ind w:firstLine="567"/>
        <w:jc w:val="both"/>
        <w:rPr>
          <w:rFonts w:eastAsia="MS Mincho" w:cs="Times New Roman"/>
          <w:sz w:val="28"/>
          <w:szCs w:val="28"/>
          <w:lang w:val="vi-VN"/>
        </w:rPr>
      </w:pPr>
      <w:r w:rsidRPr="00365C59">
        <w:rPr>
          <w:rFonts w:eastAsia="MS Mincho" w:cs="Times New Roman"/>
          <w:sz w:val="28"/>
          <w:szCs w:val="28"/>
          <w:lang w:val="nl-NL"/>
        </w:rPr>
        <w:t>-</w:t>
      </w:r>
      <w:r w:rsidRPr="00365C59">
        <w:rPr>
          <w:rFonts w:eastAsia="MS Mincho" w:cs="Times New Roman"/>
          <w:sz w:val="28"/>
          <w:szCs w:val="28"/>
          <w:lang w:val="nl-NL"/>
        </w:rPr>
        <w:tab/>
        <w:t xml:space="preserve"> Cung cấp đầy đủ thiết bị và dịch vụ lắp đặt theo thỏa thuận hợp đồng.</w:t>
      </w:r>
    </w:p>
    <w:p w14:paraId="6FE2B445" w14:textId="5761FFF8" w:rsidR="00DC4916" w:rsidRPr="00365C59" w:rsidRDefault="0076387F" w:rsidP="0076387F">
      <w:pPr>
        <w:spacing w:before="120" w:after="120" w:line="240" w:lineRule="auto"/>
        <w:ind w:firstLine="567"/>
        <w:jc w:val="both"/>
        <w:rPr>
          <w:rFonts w:eastAsia="MS Mincho" w:cs="Times New Roman"/>
          <w:sz w:val="28"/>
          <w:szCs w:val="28"/>
          <w:lang w:val="nl-NL"/>
        </w:rPr>
      </w:pPr>
      <w:r>
        <w:rPr>
          <w:rFonts w:eastAsia="MS Mincho" w:cs="Times New Roman"/>
          <w:sz w:val="28"/>
          <w:szCs w:val="28"/>
          <w:lang w:val="vi-VN"/>
        </w:rPr>
        <w:t xml:space="preserve">- </w:t>
      </w:r>
      <w:r w:rsidR="00DC4916" w:rsidRPr="00365C59">
        <w:rPr>
          <w:rFonts w:eastAsia="MS Mincho" w:cs="Times New Roman"/>
          <w:sz w:val="28"/>
          <w:szCs w:val="28"/>
          <w:lang w:val="nl-NL"/>
        </w:rPr>
        <w:t>Đảm bảo tiến độ thi công dự án. Đảm bảo chất lượng các hạng mục đầu tư theo Hợp đồng đã ký</w:t>
      </w:r>
      <w:r>
        <w:rPr>
          <w:rFonts w:eastAsia="MS Mincho" w:cs="Times New Roman"/>
          <w:sz w:val="28"/>
          <w:szCs w:val="28"/>
          <w:lang w:val="vi-VN"/>
        </w:rPr>
        <w:t xml:space="preserve"> và </w:t>
      </w:r>
      <w:r>
        <w:rPr>
          <w:rFonts w:eastAsia="MS Mincho" w:cs="Times New Roman"/>
          <w:sz w:val="28"/>
          <w:szCs w:val="28"/>
          <w:lang w:val="nl-NL"/>
        </w:rPr>
        <w:t>b</w:t>
      </w:r>
      <w:r w:rsidR="00DC4916" w:rsidRPr="00365C59">
        <w:rPr>
          <w:rFonts w:eastAsia="MS Mincho" w:cs="Times New Roman"/>
          <w:sz w:val="28"/>
          <w:szCs w:val="28"/>
          <w:lang w:val="nl-NL"/>
        </w:rPr>
        <w:t>ảo hành hệ thống thiết bị theo thời gian quy định.</w:t>
      </w:r>
    </w:p>
    <w:p w14:paraId="672AB2BA" w14:textId="77777777" w:rsidR="00DC4916" w:rsidRPr="00365C59" w:rsidRDefault="00DC4916" w:rsidP="00A24757">
      <w:pPr>
        <w:spacing w:before="120" w:after="120" w:line="240" w:lineRule="auto"/>
        <w:ind w:firstLine="567"/>
        <w:jc w:val="both"/>
        <w:rPr>
          <w:rFonts w:eastAsia="Times New Roman" w:cs="Times New Roman"/>
          <w:sz w:val="28"/>
          <w:szCs w:val="28"/>
          <w:lang w:val="nl-NL"/>
        </w:rPr>
      </w:pPr>
      <w:r w:rsidRPr="00365C59">
        <w:rPr>
          <w:rFonts w:eastAsia="Times New Roman" w:cs="Times New Roman"/>
          <w:sz w:val="28"/>
          <w:szCs w:val="28"/>
          <w:lang w:val="nl-NL"/>
        </w:rPr>
        <w:t xml:space="preserve">- Nhà thầu có trách nhiệm tổ chức khắc phục, sửa chữa, thay thế ngay sau khi có yêu cầu của Chủ đầu tư, đơn vị quản lý, sử dụng sản phẩm của dự án và phải chịu mọi phí tổn khắc phục, sửa chữa, thay thế; </w:t>
      </w:r>
    </w:p>
    <w:p w14:paraId="6C17668E" w14:textId="77777777" w:rsidR="00DC4916" w:rsidRPr="00365C59" w:rsidRDefault="00DC4916" w:rsidP="00A24757">
      <w:pPr>
        <w:spacing w:before="120" w:after="120" w:line="240" w:lineRule="auto"/>
        <w:ind w:firstLine="567"/>
        <w:jc w:val="both"/>
        <w:rPr>
          <w:rFonts w:eastAsia="Times New Roman" w:cs="Times New Roman"/>
          <w:i/>
          <w:iCs/>
          <w:sz w:val="28"/>
          <w:szCs w:val="28"/>
          <w:lang w:val="nl-NL"/>
        </w:rPr>
      </w:pPr>
      <w:r w:rsidRPr="00365C59">
        <w:rPr>
          <w:rFonts w:eastAsia="Times New Roman" w:cs="Times New Roman"/>
          <w:i/>
          <w:iCs/>
          <w:sz w:val="28"/>
          <w:szCs w:val="28"/>
          <w:lang w:val="nl-NL"/>
        </w:rPr>
        <w:t>8.2.5. Giám sát thi công</w:t>
      </w:r>
    </w:p>
    <w:p w14:paraId="487A7EB9" w14:textId="76D99C2C" w:rsidR="00DC4916" w:rsidRPr="00365C59" w:rsidRDefault="00DC4916" w:rsidP="00365C59">
      <w:pPr>
        <w:spacing w:before="120" w:after="120" w:line="240" w:lineRule="auto"/>
        <w:ind w:firstLine="567"/>
        <w:jc w:val="both"/>
        <w:rPr>
          <w:rFonts w:eastAsia="Times New Roman" w:cs="Times New Roman"/>
          <w:sz w:val="28"/>
          <w:szCs w:val="28"/>
          <w:lang w:val="nl-NL"/>
        </w:rPr>
      </w:pPr>
      <w:r w:rsidRPr="00365C59">
        <w:rPr>
          <w:rFonts w:eastAsia="Times New Roman" w:cs="Times New Roman"/>
          <w:sz w:val="28"/>
          <w:szCs w:val="28"/>
          <w:lang w:val="nl-NL"/>
        </w:rPr>
        <w:t>- Giám sát, đánh giá các khối lượng công việc đã thực hiện so với thiết kế,  điều kiện kỹ thuật thi công và nghiệm thu chất lượng. Lập biên bản hiện trường, báo cáo kết quả trong quá trình giám sát.</w:t>
      </w:r>
    </w:p>
    <w:p w14:paraId="586F0BEB" w14:textId="793A129F" w:rsidR="00DC4916" w:rsidRPr="00365C59" w:rsidRDefault="00DC4916" w:rsidP="00365C59">
      <w:pPr>
        <w:spacing w:before="120" w:after="120" w:line="240" w:lineRule="auto"/>
        <w:ind w:firstLine="567"/>
        <w:jc w:val="both"/>
        <w:rPr>
          <w:rFonts w:eastAsia="Times New Roman" w:cs="Times New Roman"/>
          <w:sz w:val="28"/>
          <w:szCs w:val="28"/>
          <w:lang w:val="nl-NL"/>
        </w:rPr>
      </w:pPr>
      <w:r w:rsidRPr="00365C59">
        <w:rPr>
          <w:rFonts w:eastAsia="Times New Roman" w:cs="Times New Roman"/>
          <w:sz w:val="28"/>
          <w:szCs w:val="28"/>
          <w:lang w:val="nl-NL"/>
        </w:rPr>
        <w:t xml:space="preserve">- Đảm bảo và tạo điều kiện thuận lợi cho nhà thầu thi công đúng tiến độ và phải chịu trách nhiệm trước Chủ đầu tư và pháp luật Nhà nước về sự thiếu trách nhiệm, </w:t>
      </w:r>
      <w:r w:rsidRPr="00365C59">
        <w:rPr>
          <w:rFonts w:eastAsia="Times New Roman" w:cs="Times New Roman"/>
          <w:sz w:val="28"/>
          <w:szCs w:val="28"/>
          <w:lang w:val="nl-NL"/>
        </w:rPr>
        <w:lastRenderedPageBreak/>
        <w:t>thiếu khách quan trong khi thực hiện nhiệm vụ.Tham gia nghiệm thu sản phẩm, nghiệm thu hạng mục và dự án.</w:t>
      </w:r>
    </w:p>
    <w:p w14:paraId="5D7A69D3" w14:textId="77777777" w:rsidR="00E72B9C" w:rsidRDefault="00DC4916" w:rsidP="00A24757">
      <w:pPr>
        <w:pStyle w:val="Bodytext20"/>
        <w:shd w:val="clear" w:color="auto" w:fill="auto"/>
        <w:spacing w:before="120" w:after="120" w:line="240" w:lineRule="auto"/>
        <w:ind w:firstLine="567"/>
        <w:jc w:val="both"/>
        <w:rPr>
          <w:sz w:val="28"/>
          <w:szCs w:val="28"/>
          <w:lang w:val="vi-VN"/>
        </w:rPr>
      </w:pPr>
      <w:r w:rsidRPr="00365C59">
        <w:rPr>
          <w:sz w:val="28"/>
          <w:szCs w:val="28"/>
          <w:lang w:val="nl-NL"/>
        </w:rPr>
        <w:t xml:space="preserve">Trên đây là báo cáo đề xuất chủ trương đầu tư dự án Nâng cấp Hạ tầng Công nghệ thông tin, Sở Công Thương báo cáo Sở Kế hoạch và Đầu tư thẩm định trình Ủy ban nhân dân tỉnh xem xét, phê duyệt chủ trương đầu tư để Sở Công Thương tiếp tục triển khai dự án theo quy </w:t>
      </w:r>
      <w:r w:rsidR="00E72B9C">
        <w:rPr>
          <w:sz w:val="28"/>
          <w:szCs w:val="28"/>
          <w:lang w:val="nl-NL"/>
        </w:rPr>
        <w:t>định</w:t>
      </w:r>
      <w:r w:rsidR="00E72B9C">
        <w:rPr>
          <w:sz w:val="28"/>
          <w:szCs w:val="28"/>
          <w:lang w:val="vi-VN"/>
        </w:rPr>
        <w:t>.</w:t>
      </w:r>
    </w:p>
    <w:p w14:paraId="68BB7603" w14:textId="64C8B866" w:rsidR="00365C59" w:rsidRDefault="00E72B9C" w:rsidP="00E72B9C">
      <w:pPr>
        <w:pStyle w:val="Bodytext20"/>
        <w:shd w:val="clear" w:color="auto" w:fill="auto"/>
        <w:spacing w:before="120" w:after="120" w:line="240" w:lineRule="auto"/>
        <w:ind w:firstLine="567"/>
        <w:jc w:val="both"/>
        <w:rPr>
          <w:sz w:val="28"/>
          <w:szCs w:val="28"/>
          <w:lang w:val="nl-NL"/>
        </w:rPr>
      </w:pPr>
      <w:r>
        <w:rPr>
          <w:sz w:val="28"/>
          <w:szCs w:val="28"/>
          <w:lang w:val="vi-VN"/>
        </w:rPr>
        <w:t xml:space="preserve">Báo cáo này thay thế </w:t>
      </w:r>
      <w:r w:rsidRPr="00E72B9C">
        <w:rPr>
          <w:rStyle w:val="fontstyle31"/>
          <w:lang w:val="vi-VN"/>
        </w:rPr>
        <w:t xml:space="preserve">Báo cáo số </w:t>
      </w:r>
      <w:r w:rsidR="003B19D3">
        <w:rPr>
          <w:rStyle w:val="fontstyle31"/>
        </w:rPr>
        <w:t>3746</w:t>
      </w:r>
      <w:r w:rsidRPr="00E72B9C">
        <w:rPr>
          <w:rStyle w:val="fontstyle31"/>
          <w:lang w:val="vi-VN"/>
        </w:rPr>
        <w:t xml:space="preserve">/BC-SCT ngày </w:t>
      </w:r>
      <w:r w:rsidR="003B19D3">
        <w:rPr>
          <w:rStyle w:val="fontstyle31"/>
        </w:rPr>
        <w:t>01</w:t>
      </w:r>
      <w:r w:rsidRPr="00E72B9C">
        <w:rPr>
          <w:rStyle w:val="fontstyle31"/>
          <w:lang w:val="vi-VN"/>
        </w:rPr>
        <w:t>/</w:t>
      </w:r>
      <w:r w:rsidR="003B19D3">
        <w:rPr>
          <w:rStyle w:val="fontstyle31"/>
        </w:rPr>
        <w:t>6</w:t>
      </w:r>
      <w:r w:rsidRPr="00E72B9C">
        <w:rPr>
          <w:rStyle w:val="fontstyle31"/>
          <w:lang w:val="vi-VN"/>
        </w:rPr>
        <w:t>/2023 đề xuất phê duyệt chủ trương đầu tư Dự án nâng cấp hạ tầng Công nghệ thông tin của Sở Công Thương</w:t>
      </w:r>
      <w:r w:rsidR="003B19D3">
        <w:rPr>
          <w:rStyle w:val="fontstyle31"/>
        </w:rPr>
        <w:t xml:space="preserve"> </w:t>
      </w:r>
      <w:r w:rsidR="003B19D3" w:rsidRPr="003B19D3">
        <w:rPr>
          <w:rStyle w:val="fontstyle31"/>
        </w:rPr>
        <w:t>(trình lại lần 2)</w:t>
      </w:r>
      <w:r w:rsidR="00DC4916" w:rsidRPr="00365C59">
        <w:rPr>
          <w:sz w:val="28"/>
          <w:szCs w:val="28"/>
          <w:lang w:val="nl-NL"/>
        </w:rPr>
        <w:t>./.</w:t>
      </w:r>
    </w:p>
    <w:p w14:paraId="1C849865" w14:textId="77777777" w:rsidR="00E72B9C" w:rsidRPr="00365C59" w:rsidRDefault="00E72B9C" w:rsidP="00E72B9C">
      <w:pPr>
        <w:pStyle w:val="Bodytext20"/>
        <w:shd w:val="clear" w:color="auto" w:fill="auto"/>
        <w:spacing w:before="120" w:after="120" w:line="240" w:lineRule="auto"/>
        <w:ind w:firstLine="567"/>
        <w:jc w:val="both"/>
        <w:rPr>
          <w:sz w:val="28"/>
          <w:szCs w:val="28"/>
          <w:lang w:val="nl-NL"/>
        </w:rPr>
      </w:pP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19"/>
      </w:tblGrid>
      <w:tr w:rsidR="00365C59" w:rsidRPr="00365C59" w14:paraId="68FED2DE" w14:textId="77777777" w:rsidTr="0066371C">
        <w:tc>
          <w:tcPr>
            <w:tcW w:w="4928" w:type="dxa"/>
          </w:tcPr>
          <w:p w14:paraId="3DD593FD" w14:textId="77777777" w:rsidR="00DC4916" w:rsidRPr="00365C59" w:rsidRDefault="00DC4916" w:rsidP="0066371C">
            <w:pPr>
              <w:tabs>
                <w:tab w:val="center" w:pos="6521"/>
              </w:tabs>
              <w:rPr>
                <w:rFonts w:ascii="Times New Roman" w:eastAsia="Times New Roman" w:hAnsi="Times New Roman" w:cs="Times New Roman"/>
              </w:rPr>
            </w:pPr>
            <w:r w:rsidRPr="00365C59">
              <w:rPr>
                <w:rFonts w:ascii="Times New Roman" w:eastAsia="Times New Roman" w:hAnsi="Times New Roman" w:cs="Times New Roman"/>
                <w:b/>
                <w:i/>
                <w:iCs/>
                <w:lang w:val="af-ZA"/>
              </w:rPr>
              <w:t>Nơi nhận:</w:t>
            </w:r>
          </w:p>
          <w:p w14:paraId="459B1ACA" w14:textId="77777777" w:rsidR="00DC4916" w:rsidRPr="00365C59" w:rsidRDefault="00DC4916" w:rsidP="0066371C">
            <w:pPr>
              <w:tabs>
                <w:tab w:val="center" w:pos="6521"/>
              </w:tabs>
              <w:rPr>
                <w:rFonts w:ascii="Times New Roman" w:eastAsia="Times New Roman" w:hAnsi="Times New Roman" w:cs="Times New Roman"/>
              </w:rPr>
            </w:pPr>
            <w:r w:rsidRPr="00365C59">
              <w:rPr>
                <w:rFonts w:ascii="Times New Roman" w:eastAsia="Times New Roman" w:hAnsi="Times New Roman" w:cs="Times New Roman"/>
              </w:rPr>
              <w:t>- Như trên;</w:t>
            </w:r>
          </w:p>
          <w:p w14:paraId="6A5F94F7" w14:textId="77777777" w:rsidR="00DC4916" w:rsidRPr="00365C59" w:rsidRDefault="00DC4916" w:rsidP="0066371C">
            <w:pPr>
              <w:tabs>
                <w:tab w:val="center" w:pos="6521"/>
              </w:tabs>
              <w:rPr>
                <w:rFonts w:ascii="Times New Roman" w:eastAsia="Times New Roman" w:hAnsi="Times New Roman" w:cs="Times New Roman"/>
                <w:lang w:val="nl-NL"/>
              </w:rPr>
            </w:pPr>
            <w:r w:rsidRPr="00365C59">
              <w:rPr>
                <w:rFonts w:ascii="Times New Roman" w:eastAsia="Times New Roman" w:hAnsi="Times New Roman" w:cs="Times New Roman"/>
              </w:rPr>
              <w:t>- Sở Kế hoạch và Đầu tư</w:t>
            </w:r>
            <w:r w:rsidRPr="00365C59">
              <w:rPr>
                <w:rFonts w:ascii="Times New Roman" w:eastAsia="Times New Roman" w:hAnsi="Times New Roman" w:cs="Times New Roman"/>
                <w:lang w:val="nl-NL"/>
              </w:rPr>
              <w:t xml:space="preserve"> (thẩm định);</w:t>
            </w:r>
          </w:p>
          <w:p w14:paraId="6FE2C2E9" w14:textId="77777777" w:rsidR="00DC4916" w:rsidRPr="00365C59" w:rsidRDefault="00DC4916" w:rsidP="0066371C">
            <w:pPr>
              <w:tabs>
                <w:tab w:val="center" w:pos="6521"/>
              </w:tabs>
              <w:rPr>
                <w:rFonts w:ascii="Times New Roman" w:eastAsia="Times New Roman" w:hAnsi="Times New Roman" w:cs="Times New Roman"/>
              </w:rPr>
            </w:pPr>
            <w:r w:rsidRPr="00365C59">
              <w:rPr>
                <w:rFonts w:ascii="Times New Roman" w:eastAsia="Times New Roman" w:hAnsi="Times New Roman" w:cs="Times New Roman"/>
              </w:rPr>
              <w:t>- Ban Giám đốc Sở;</w:t>
            </w:r>
          </w:p>
          <w:p w14:paraId="695C5629" w14:textId="77777777" w:rsidR="00DC4916" w:rsidRPr="00365C59" w:rsidRDefault="00DC4916" w:rsidP="0066371C">
            <w:pPr>
              <w:tabs>
                <w:tab w:val="center" w:pos="6521"/>
              </w:tabs>
              <w:rPr>
                <w:rFonts w:ascii="Times New Roman" w:eastAsia="Times New Roman" w:hAnsi="Times New Roman" w:cs="Times New Roman"/>
              </w:rPr>
            </w:pPr>
            <w:r w:rsidRPr="00365C59">
              <w:rPr>
                <w:rFonts w:ascii="Times New Roman" w:eastAsia="Times New Roman" w:hAnsi="Times New Roman" w:cs="Times New Roman"/>
              </w:rPr>
              <w:t>- Văn phòng Sở (p/h);</w:t>
            </w:r>
          </w:p>
          <w:p w14:paraId="166243EE" w14:textId="77777777" w:rsidR="00DC4916" w:rsidRPr="00365C59" w:rsidRDefault="00DC4916" w:rsidP="0066371C">
            <w:pPr>
              <w:tabs>
                <w:tab w:val="center" w:pos="6521"/>
              </w:tabs>
              <w:rPr>
                <w:rFonts w:ascii="Times New Roman" w:eastAsia="Times New Roman" w:hAnsi="Times New Roman" w:cs="Times New Roman"/>
              </w:rPr>
            </w:pPr>
            <w:r w:rsidRPr="00365C59">
              <w:rPr>
                <w:rFonts w:ascii="Times New Roman" w:eastAsia="Times New Roman" w:hAnsi="Times New Roman" w:cs="Times New Roman"/>
              </w:rPr>
              <w:t>- Lưu: VT, KH.</w:t>
            </w:r>
          </w:p>
          <w:p w14:paraId="4678BDFD" w14:textId="77777777" w:rsidR="00DC4916" w:rsidRPr="00365C59" w:rsidRDefault="00DC4916" w:rsidP="0066371C">
            <w:pPr>
              <w:ind w:firstLine="720"/>
              <w:rPr>
                <w:rFonts w:ascii="Times New Roman" w:eastAsia="Times New Roman" w:hAnsi="Times New Roman" w:cs="Times New Roman"/>
                <w:sz w:val="26"/>
                <w:szCs w:val="26"/>
                <w:lang w:val="af-ZA"/>
              </w:rPr>
            </w:pPr>
          </w:p>
        </w:tc>
        <w:tc>
          <w:tcPr>
            <w:tcW w:w="4819" w:type="dxa"/>
          </w:tcPr>
          <w:p w14:paraId="211D5EBD" w14:textId="36C30D04" w:rsidR="00DC4916" w:rsidRPr="00365C59" w:rsidRDefault="00DC4916" w:rsidP="0066371C">
            <w:pPr>
              <w:tabs>
                <w:tab w:val="center" w:pos="6521"/>
              </w:tabs>
              <w:jc w:val="center"/>
              <w:rPr>
                <w:rFonts w:ascii="Times New Roman" w:eastAsia="Times New Roman" w:hAnsi="Times New Roman" w:cs="Times New Roman"/>
                <w:b/>
                <w:bCs/>
                <w:sz w:val="26"/>
                <w:szCs w:val="26"/>
                <w:lang w:val="af-ZA"/>
              </w:rPr>
            </w:pPr>
            <w:r w:rsidRPr="00365C59">
              <w:rPr>
                <w:rFonts w:ascii="Times New Roman" w:eastAsia="Times New Roman" w:hAnsi="Times New Roman" w:cs="Times New Roman"/>
                <w:b/>
                <w:bCs/>
                <w:sz w:val="26"/>
                <w:szCs w:val="26"/>
                <w:lang w:val="af-ZA"/>
              </w:rPr>
              <w:t>GIÁM ĐỐC</w:t>
            </w:r>
          </w:p>
          <w:p w14:paraId="65095611" w14:textId="77777777" w:rsidR="00DC4916" w:rsidRPr="00365C59" w:rsidRDefault="00DC4916" w:rsidP="0066371C">
            <w:pPr>
              <w:tabs>
                <w:tab w:val="center" w:pos="6521"/>
              </w:tabs>
              <w:jc w:val="center"/>
              <w:rPr>
                <w:rFonts w:ascii="Times New Roman" w:eastAsia="Times New Roman" w:hAnsi="Times New Roman" w:cs="Times New Roman"/>
                <w:b/>
                <w:bCs/>
                <w:sz w:val="26"/>
                <w:szCs w:val="26"/>
                <w:lang w:val="af-ZA"/>
              </w:rPr>
            </w:pPr>
          </w:p>
          <w:p w14:paraId="3237C595" w14:textId="77777777" w:rsidR="00DC4916" w:rsidRPr="00365C59" w:rsidRDefault="00DC4916" w:rsidP="0066371C">
            <w:pPr>
              <w:tabs>
                <w:tab w:val="center" w:pos="6521"/>
              </w:tabs>
              <w:jc w:val="center"/>
              <w:rPr>
                <w:rFonts w:ascii="Times New Roman" w:eastAsia="Times New Roman" w:hAnsi="Times New Roman" w:cs="Times New Roman"/>
                <w:b/>
                <w:bCs/>
                <w:sz w:val="26"/>
                <w:szCs w:val="26"/>
                <w:lang w:val="af-ZA"/>
              </w:rPr>
            </w:pPr>
          </w:p>
          <w:p w14:paraId="20A3C530" w14:textId="77777777" w:rsidR="00DC4916" w:rsidRPr="00365C59" w:rsidRDefault="00DC4916" w:rsidP="0066371C">
            <w:pPr>
              <w:tabs>
                <w:tab w:val="center" w:pos="6521"/>
              </w:tabs>
              <w:jc w:val="center"/>
              <w:rPr>
                <w:rFonts w:ascii="Times New Roman" w:eastAsia="Times New Roman" w:hAnsi="Times New Roman" w:cs="Times New Roman"/>
                <w:b/>
                <w:bCs/>
                <w:sz w:val="26"/>
                <w:szCs w:val="26"/>
                <w:lang w:val="af-ZA"/>
              </w:rPr>
            </w:pPr>
          </w:p>
          <w:p w14:paraId="45D09708" w14:textId="77777777" w:rsidR="007D3EBE" w:rsidRPr="00365C59" w:rsidRDefault="007D3EBE" w:rsidP="0066371C">
            <w:pPr>
              <w:tabs>
                <w:tab w:val="center" w:pos="6521"/>
              </w:tabs>
              <w:jc w:val="center"/>
              <w:rPr>
                <w:rFonts w:ascii="Times New Roman" w:eastAsia="Times New Roman" w:hAnsi="Times New Roman" w:cs="Times New Roman"/>
                <w:b/>
                <w:bCs/>
                <w:sz w:val="26"/>
                <w:szCs w:val="26"/>
                <w:lang w:val="af-ZA"/>
              </w:rPr>
            </w:pPr>
          </w:p>
          <w:p w14:paraId="6E3EEA84" w14:textId="77777777" w:rsidR="00DC4916" w:rsidRPr="00365C59" w:rsidRDefault="00DC4916" w:rsidP="0066371C">
            <w:pPr>
              <w:tabs>
                <w:tab w:val="center" w:pos="6521"/>
              </w:tabs>
              <w:jc w:val="center"/>
              <w:rPr>
                <w:rFonts w:ascii="Times New Roman" w:eastAsia="Times New Roman" w:hAnsi="Times New Roman" w:cs="Times New Roman"/>
                <w:b/>
                <w:bCs/>
                <w:sz w:val="26"/>
                <w:szCs w:val="26"/>
                <w:lang w:val="af-ZA"/>
              </w:rPr>
            </w:pPr>
          </w:p>
          <w:p w14:paraId="7EB7B745" w14:textId="690131D0" w:rsidR="00DC4916" w:rsidRPr="00365C59" w:rsidRDefault="00AA32C9" w:rsidP="0066371C">
            <w:pPr>
              <w:tabs>
                <w:tab w:val="center" w:pos="6521"/>
              </w:tabs>
              <w:spacing w:after="8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6"/>
                <w:szCs w:val="26"/>
                <w:lang w:val="af-ZA"/>
              </w:rPr>
              <w:t>Trương Thị Mỹ Dung</w:t>
            </w:r>
          </w:p>
        </w:tc>
      </w:tr>
    </w:tbl>
    <w:p w14:paraId="12EC71C8" w14:textId="77777777" w:rsidR="001F4D4F" w:rsidRPr="00365C59" w:rsidRDefault="001F4D4F" w:rsidP="00365C59"/>
    <w:sectPr w:rsidR="001F4D4F" w:rsidRPr="00365C59" w:rsidSect="00E72B9C">
      <w:headerReference w:type="default" r:id="rId7"/>
      <w:pgSz w:w="12240" w:h="15840"/>
      <w:pgMar w:top="1134" w:right="1134" w:bottom="1134" w:left="1701" w:header="567"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8BEC5" w14:textId="77777777" w:rsidR="00973C0A" w:rsidRDefault="00973C0A" w:rsidP="00E72B9C">
      <w:pPr>
        <w:spacing w:after="0" w:line="240" w:lineRule="auto"/>
      </w:pPr>
      <w:r>
        <w:separator/>
      </w:r>
    </w:p>
  </w:endnote>
  <w:endnote w:type="continuationSeparator" w:id="0">
    <w:p w14:paraId="63533AB5" w14:textId="77777777" w:rsidR="00973C0A" w:rsidRDefault="00973C0A" w:rsidP="00E72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755C2" w14:textId="77777777" w:rsidR="00973C0A" w:rsidRDefault="00973C0A" w:rsidP="00E72B9C">
      <w:pPr>
        <w:spacing w:after="0" w:line="240" w:lineRule="auto"/>
      </w:pPr>
      <w:r>
        <w:separator/>
      </w:r>
    </w:p>
  </w:footnote>
  <w:footnote w:type="continuationSeparator" w:id="0">
    <w:p w14:paraId="32A4700E" w14:textId="77777777" w:rsidR="00973C0A" w:rsidRDefault="00973C0A" w:rsidP="00E72B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7433894"/>
      <w:docPartObj>
        <w:docPartGallery w:val="Page Numbers (Top of Page)"/>
        <w:docPartUnique/>
      </w:docPartObj>
    </w:sdtPr>
    <w:sdtContent>
      <w:p w14:paraId="658642B1" w14:textId="4A97FE02" w:rsidR="00E72B9C" w:rsidRDefault="00E72B9C">
        <w:pPr>
          <w:pStyle w:val="Header"/>
          <w:jc w:val="center"/>
        </w:pPr>
        <w:r>
          <w:fldChar w:fldCharType="begin"/>
        </w:r>
        <w:r>
          <w:instrText>PAGE   \* MERGEFORMAT</w:instrText>
        </w:r>
        <w:r>
          <w:fldChar w:fldCharType="separate"/>
        </w:r>
        <w:r>
          <w:rPr>
            <w:lang w:val="vi-VN"/>
          </w:rPr>
          <w:t>2</w:t>
        </w:r>
        <w:r>
          <w:fldChar w:fldCharType="end"/>
        </w:r>
      </w:p>
    </w:sdtContent>
  </w:sdt>
  <w:p w14:paraId="2C3EFEC9" w14:textId="77777777" w:rsidR="00E72B9C" w:rsidRDefault="00E72B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AB21C7"/>
    <w:multiLevelType w:val="hybridMultilevel"/>
    <w:tmpl w:val="C5A49A72"/>
    <w:lvl w:ilvl="0" w:tplc="8940BF40">
      <w:start w:val="6"/>
      <w:numFmt w:val="bullet"/>
      <w:lvlText w:val="-"/>
      <w:lvlJc w:val="left"/>
      <w:pPr>
        <w:ind w:left="720" w:hanging="360"/>
      </w:pPr>
      <w:rPr>
        <w:rFonts w:ascii="Calibri" w:eastAsia="Times New Roman" w:hAnsi="Calibri" w:cs="Calibri" w:hint="default"/>
        <w:b w:val="0"/>
        <w:bCs/>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FB6460"/>
    <w:multiLevelType w:val="hybridMultilevel"/>
    <w:tmpl w:val="9F3E9D7C"/>
    <w:lvl w:ilvl="0" w:tplc="5F407CFE">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8A5253"/>
    <w:multiLevelType w:val="hybridMultilevel"/>
    <w:tmpl w:val="98AEE490"/>
    <w:lvl w:ilvl="0" w:tplc="05FCFF58">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B55CE9"/>
    <w:multiLevelType w:val="multilevel"/>
    <w:tmpl w:val="30941B88"/>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16cid:durableId="936910681">
    <w:abstractNumId w:val="0"/>
  </w:num>
  <w:num w:numId="2" w16cid:durableId="2030176285">
    <w:abstractNumId w:val="4"/>
  </w:num>
  <w:num w:numId="3" w16cid:durableId="1730765863">
    <w:abstractNumId w:val="3"/>
  </w:num>
  <w:num w:numId="4" w16cid:durableId="1438716539">
    <w:abstractNumId w:val="2"/>
  </w:num>
  <w:num w:numId="5" w16cid:durableId="1465352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916"/>
    <w:rsid w:val="00053755"/>
    <w:rsid w:val="000848D9"/>
    <w:rsid w:val="000865F5"/>
    <w:rsid w:val="000A76E2"/>
    <w:rsid w:val="000B4BF8"/>
    <w:rsid w:val="000B5DAE"/>
    <w:rsid w:val="000C3CA9"/>
    <w:rsid w:val="000C7C19"/>
    <w:rsid w:val="000E4E6F"/>
    <w:rsid w:val="001037C8"/>
    <w:rsid w:val="00103D4B"/>
    <w:rsid w:val="00126223"/>
    <w:rsid w:val="0013153E"/>
    <w:rsid w:val="00143F56"/>
    <w:rsid w:val="001457DB"/>
    <w:rsid w:val="00175E63"/>
    <w:rsid w:val="0018074D"/>
    <w:rsid w:val="001B35B8"/>
    <w:rsid w:val="001C1428"/>
    <w:rsid w:val="001F4D4F"/>
    <w:rsid w:val="00202565"/>
    <w:rsid w:val="00256E18"/>
    <w:rsid w:val="002A1A42"/>
    <w:rsid w:val="002B11F3"/>
    <w:rsid w:val="002B6C3F"/>
    <w:rsid w:val="002E4ADD"/>
    <w:rsid w:val="00305E20"/>
    <w:rsid w:val="00313F5F"/>
    <w:rsid w:val="00315AEC"/>
    <w:rsid w:val="003646C0"/>
    <w:rsid w:val="00365C59"/>
    <w:rsid w:val="003878BC"/>
    <w:rsid w:val="003B19D3"/>
    <w:rsid w:val="003F6E45"/>
    <w:rsid w:val="00421689"/>
    <w:rsid w:val="00443DAF"/>
    <w:rsid w:val="004476B9"/>
    <w:rsid w:val="004B7DBB"/>
    <w:rsid w:val="004E05E1"/>
    <w:rsid w:val="005520D0"/>
    <w:rsid w:val="005702EC"/>
    <w:rsid w:val="005978E7"/>
    <w:rsid w:val="005D5C27"/>
    <w:rsid w:val="005E18AC"/>
    <w:rsid w:val="005E2B6E"/>
    <w:rsid w:val="006011AA"/>
    <w:rsid w:val="00613EDC"/>
    <w:rsid w:val="00623781"/>
    <w:rsid w:val="00630662"/>
    <w:rsid w:val="006306D1"/>
    <w:rsid w:val="00635022"/>
    <w:rsid w:val="00664DE2"/>
    <w:rsid w:val="00674EEA"/>
    <w:rsid w:val="00692710"/>
    <w:rsid w:val="006A2E82"/>
    <w:rsid w:val="006A339D"/>
    <w:rsid w:val="006B6F31"/>
    <w:rsid w:val="006F20E6"/>
    <w:rsid w:val="0072436E"/>
    <w:rsid w:val="0076387F"/>
    <w:rsid w:val="007947A7"/>
    <w:rsid w:val="007D31D5"/>
    <w:rsid w:val="007D3EBE"/>
    <w:rsid w:val="007E16D3"/>
    <w:rsid w:val="007E634B"/>
    <w:rsid w:val="00826C5B"/>
    <w:rsid w:val="008317C6"/>
    <w:rsid w:val="00840D4F"/>
    <w:rsid w:val="00863141"/>
    <w:rsid w:val="008A3381"/>
    <w:rsid w:val="008A67EB"/>
    <w:rsid w:val="008B4D72"/>
    <w:rsid w:val="008C4DC7"/>
    <w:rsid w:val="008D343B"/>
    <w:rsid w:val="008D42D3"/>
    <w:rsid w:val="008E51C8"/>
    <w:rsid w:val="0090664B"/>
    <w:rsid w:val="00914DE4"/>
    <w:rsid w:val="00934165"/>
    <w:rsid w:val="00934FE1"/>
    <w:rsid w:val="00936759"/>
    <w:rsid w:val="00944297"/>
    <w:rsid w:val="00973C0A"/>
    <w:rsid w:val="0098730D"/>
    <w:rsid w:val="00996385"/>
    <w:rsid w:val="00A13268"/>
    <w:rsid w:val="00A24757"/>
    <w:rsid w:val="00A403D0"/>
    <w:rsid w:val="00A72225"/>
    <w:rsid w:val="00AA32C9"/>
    <w:rsid w:val="00AB09C1"/>
    <w:rsid w:val="00AC3939"/>
    <w:rsid w:val="00AE1337"/>
    <w:rsid w:val="00AE380A"/>
    <w:rsid w:val="00AF1E89"/>
    <w:rsid w:val="00B353B7"/>
    <w:rsid w:val="00B358F0"/>
    <w:rsid w:val="00B43D0F"/>
    <w:rsid w:val="00B44585"/>
    <w:rsid w:val="00B80974"/>
    <w:rsid w:val="00B97DDA"/>
    <w:rsid w:val="00BB571C"/>
    <w:rsid w:val="00BC42B9"/>
    <w:rsid w:val="00BD0806"/>
    <w:rsid w:val="00BF0963"/>
    <w:rsid w:val="00BF10A1"/>
    <w:rsid w:val="00C2658C"/>
    <w:rsid w:val="00C459A0"/>
    <w:rsid w:val="00C77DEE"/>
    <w:rsid w:val="00CA55C7"/>
    <w:rsid w:val="00CA65E7"/>
    <w:rsid w:val="00CE290E"/>
    <w:rsid w:val="00D25997"/>
    <w:rsid w:val="00D73B33"/>
    <w:rsid w:val="00DC428C"/>
    <w:rsid w:val="00DC4916"/>
    <w:rsid w:val="00DD33D1"/>
    <w:rsid w:val="00DE1E91"/>
    <w:rsid w:val="00E24812"/>
    <w:rsid w:val="00E248A4"/>
    <w:rsid w:val="00E3570D"/>
    <w:rsid w:val="00E517A1"/>
    <w:rsid w:val="00E57C86"/>
    <w:rsid w:val="00E72B9C"/>
    <w:rsid w:val="00E805DB"/>
    <w:rsid w:val="00EA32E6"/>
    <w:rsid w:val="00ED184D"/>
    <w:rsid w:val="00ED407B"/>
    <w:rsid w:val="00EE5544"/>
    <w:rsid w:val="00F21705"/>
    <w:rsid w:val="00F5254C"/>
    <w:rsid w:val="00F72427"/>
    <w:rsid w:val="00F73B3D"/>
    <w:rsid w:val="00F83199"/>
    <w:rsid w:val="00FC14FD"/>
    <w:rsid w:val="00FC3F92"/>
    <w:rsid w:val="00FF1780"/>
    <w:rsid w:val="00FF3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7577C"/>
  <w15:chartTrackingRefBased/>
  <w15:docId w15:val="{CB5655A7-C751-4117-9468-B8787844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6"/>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nhideWhenUsed/>
    <w:qFormat/>
    <w:rsid w:val="00DC4916"/>
    <w:pPr>
      <w:keepNext/>
      <w:numPr>
        <w:ilvl w:val="2"/>
        <w:numId w:val="1"/>
      </w:numPr>
      <w:suppressAutoHyphens/>
      <w:spacing w:before="240" w:after="60" w:line="240" w:lineRule="auto"/>
      <w:outlineLvl w:val="2"/>
    </w:pPr>
    <w:rPr>
      <w:rFonts w:ascii="Arial" w:eastAsia="Times New Roman" w:hAnsi="Arial" w:cs="Arial"/>
      <w:b/>
      <w:bCs/>
      <w:kern w:val="0"/>
      <w:szCs w:val="26"/>
      <w:lang w:eastAsia="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C4916"/>
    <w:rPr>
      <w:rFonts w:ascii="Arial" w:eastAsia="Times New Roman" w:hAnsi="Arial" w:cs="Arial"/>
      <w:b/>
      <w:bCs/>
      <w:kern w:val="0"/>
      <w:szCs w:val="26"/>
      <w:lang w:eastAsia="ar-SA"/>
      <w14:ligatures w14:val="none"/>
    </w:rPr>
  </w:style>
  <w:style w:type="character" w:customStyle="1" w:styleId="Bodytext2">
    <w:name w:val="Body text (2)_"/>
    <w:basedOn w:val="DefaultParagraphFont"/>
    <w:link w:val="Bodytext20"/>
    <w:rsid w:val="00DC4916"/>
    <w:rPr>
      <w:rFonts w:eastAsia="Times New Roman" w:cs="Times New Roman"/>
      <w:szCs w:val="26"/>
      <w:shd w:val="clear" w:color="auto" w:fill="FFFFFF"/>
    </w:rPr>
  </w:style>
  <w:style w:type="character" w:customStyle="1" w:styleId="Bodytext3">
    <w:name w:val="Body text (3)_"/>
    <w:basedOn w:val="DefaultParagraphFont"/>
    <w:link w:val="Bodytext30"/>
    <w:rsid w:val="00DC4916"/>
    <w:rPr>
      <w:rFonts w:eastAsia="Times New Roman" w:cs="Times New Roman"/>
      <w:i/>
      <w:iCs/>
      <w:szCs w:val="26"/>
      <w:shd w:val="clear" w:color="auto" w:fill="FFFFFF"/>
    </w:rPr>
  </w:style>
  <w:style w:type="character" w:customStyle="1" w:styleId="Bodytext3NotItalic">
    <w:name w:val="Body text (3) + Not Italic"/>
    <w:basedOn w:val="Bodytext3"/>
    <w:rsid w:val="00DC4916"/>
    <w:rPr>
      <w:rFonts w:eastAsia="Times New Roman" w:cs="Times New Roman"/>
      <w:i/>
      <w:iCs/>
      <w:color w:val="000000"/>
      <w:spacing w:val="0"/>
      <w:w w:val="100"/>
      <w:position w:val="0"/>
      <w:szCs w:val="26"/>
      <w:shd w:val="clear" w:color="auto" w:fill="FFFFFF"/>
      <w:lang w:val="vi-VN" w:eastAsia="vi-VN" w:bidi="vi-VN"/>
    </w:rPr>
  </w:style>
  <w:style w:type="character" w:customStyle="1" w:styleId="Bodytext4">
    <w:name w:val="Body text (4)_"/>
    <w:basedOn w:val="DefaultParagraphFont"/>
    <w:link w:val="Bodytext40"/>
    <w:rsid w:val="00DC4916"/>
    <w:rPr>
      <w:rFonts w:eastAsia="Times New Roman" w:cs="Times New Roman"/>
      <w:shd w:val="clear" w:color="auto" w:fill="FFFFFF"/>
    </w:rPr>
  </w:style>
  <w:style w:type="paragraph" w:customStyle="1" w:styleId="Bodytext20">
    <w:name w:val="Body text (2)"/>
    <w:basedOn w:val="Normal"/>
    <w:link w:val="Bodytext2"/>
    <w:rsid w:val="00DC4916"/>
    <w:pPr>
      <w:widowControl w:val="0"/>
      <w:shd w:val="clear" w:color="auto" w:fill="FFFFFF"/>
      <w:spacing w:after="240" w:line="322" w:lineRule="exact"/>
      <w:ind w:hanging="160"/>
    </w:pPr>
    <w:rPr>
      <w:rFonts w:eastAsia="Times New Roman" w:cs="Times New Roman"/>
      <w:szCs w:val="26"/>
    </w:rPr>
  </w:style>
  <w:style w:type="paragraph" w:customStyle="1" w:styleId="Bodytext30">
    <w:name w:val="Body text (3)"/>
    <w:basedOn w:val="Normal"/>
    <w:link w:val="Bodytext3"/>
    <w:rsid w:val="00DC4916"/>
    <w:pPr>
      <w:widowControl w:val="0"/>
      <w:shd w:val="clear" w:color="auto" w:fill="FFFFFF"/>
      <w:spacing w:before="240" w:after="60" w:line="0" w:lineRule="atLeast"/>
      <w:jc w:val="both"/>
    </w:pPr>
    <w:rPr>
      <w:rFonts w:eastAsia="Times New Roman" w:cs="Times New Roman"/>
      <w:i/>
      <w:iCs/>
      <w:szCs w:val="26"/>
    </w:rPr>
  </w:style>
  <w:style w:type="paragraph" w:customStyle="1" w:styleId="Bodytext40">
    <w:name w:val="Body text (4)"/>
    <w:basedOn w:val="Normal"/>
    <w:link w:val="Bodytext4"/>
    <w:rsid w:val="00DC4916"/>
    <w:pPr>
      <w:widowControl w:val="0"/>
      <w:shd w:val="clear" w:color="auto" w:fill="FFFFFF"/>
      <w:spacing w:before="60" w:after="0" w:line="274" w:lineRule="exact"/>
      <w:jc w:val="center"/>
    </w:pPr>
    <w:rPr>
      <w:rFonts w:eastAsia="Times New Roman" w:cs="Times New Roman"/>
    </w:rPr>
  </w:style>
  <w:style w:type="character" w:customStyle="1" w:styleId="Bodytext214pt">
    <w:name w:val="Body text (2) + 14 pt"/>
    <w:basedOn w:val="Bodytext2"/>
    <w:rsid w:val="00DC4916"/>
    <w:rPr>
      <w:rFonts w:eastAsia="Times New Roman" w:cs="Times New Roman"/>
      <w:color w:val="000000"/>
      <w:spacing w:val="0"/>
      <w:w w:val="100"/>
      <w:position w:val="0"/>
      <w:sz w:val="28"/>
      <w:szCs w:val="28"/>
      <w:shd w:val="clear" w:color="auto" w:fill="FFFFFF"/>
      <w:lang w:val="vi-VN" w:eastAsia="vi-VN" w:bidi="vi-VN"/>
    </w:rPr>
  </w:style>
  <w:style w:type="character" w:customStyle="1" w:styleId="Bodytext211pt">
    <w:name w:val="Body text (2) + 11 pt"/>
    <w:aliases w:val="Bold,Body text (2) + 10 pt"/>
    <w:basedOn w:val="Bodytext2"/>
    <w:rsid w:val="00DC4916"/>
    <w:rPr>
      <w:rFonts w:eastAsia="Times New Roman" w:cs="Times New Roman"/>
      <w:b/>
      <w:bCs/>
      <w:color w:val="000000"/>
      <w:spacing w:val="0"/>
      <w:w w:val="100"/>
      <w:position w:val="0"/>
      <w:sz w:val="22"/>
      <w:szCs w:val="22"/>
      <w:shd w:val="clear" w:color="auto" w:fill="FFFFFF"/>
      <w:lang w:val="vi-VN" w:eastAsia="vi-VN" w:bidi="vi-VN"/>
    </w:rPr>
  </w:style>
  <w:style w:type="character" w:customStyle="1" w:styleId="Bodytext4NotBold">
    <w:name w:val="Body text (4) + Not Bold"/>
    <w:basedOn w:val="Bodytext4"/>
    <w:rsid w:val="00DC4916"/>
    <w:rPr>
      <w:rFonts w:eastAsia="Times New Roman" w:cs="Times New Roman"/>
      <w:b/>
      <w:bCs/>
      <w:color w:val="000000"/>
      <w:spacing w:val="0"/>
      <w:w w:val="100"/>
      <w:position w:val="0"/>
      <w:sz w:val="26"/>
      <w:szCs w:val="26"/>
      <w:shd w:val="clear" w:color="auto" w:fill="FFFFFF"/>
      <w:lang w:val="vi-VN" w:eastAsia="vi-VN" w:bidi="vi-VN"/>
    </w:rPr>
  </w:style>
  <w:style w:type="character" w:customStyle="1" w:styleId="Bodytext3Bold">
    <w:name w:val="Body text (3) + Bold"/>
    <w:aliases w:val="Not Italic"/>
    <w:basedOn w:val="Bodytext3"/>
    <w:rsid w:val="00DC4916"/>
    <w:rPr>
      <w:rFonts w:eastAsia="Times New Roman" w:cs="Times New Roman"/>
      <w:b/>
      <w:bCs/>
      <w:i/>
      <w:iCs/>
      <w:color w:val="000000"/>
      <w:spacing w:val="0"/>
      <w:w w:val="100"/>
      <w:position w:val="0"/>
      <w:szCs w:val="26"/>
      <w:shd w:val="clear" w:color="auto" w:fill="FFFFFF"/>
      <w:lang w:val="vi-VN" w:eastAsia="vi-VN" w:bidi="vi-VN"/>
    </w:rPr>
  </w:style>
  <w:style w:type="table" w:styleId="TableGrid">
    <w:name w:val="Table Grid"/>
    <w:basedOn w:val="TableNormal"/>
    <w:uiPriority w:val="39"/>
    <w:rsid w:val="00DC4916"/>
    <w:pPr>
      <w:widowControl w:val="0"/>
      <w:spacing w:after="0" w:line="240" w:lineRule="auto"/>
    </w:pPr>
    <w:rPr>
      <w:rFonts w:ascii="Microsoft Sans Serif" w:eastAsia="Microsoft Sans Serif" w:hAnsi="Microsoft Sans Serif" w:cs="Microsoft Sans Serif"/>
      <w:kern w:val="0"/>
      <w:sz w:val="24"/>
      <w:szCs w:val="24"/>
      <w:lang w:val="vi-VN"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C4916"/>
    <w:pPr>
      <w:spacing w:after="0" w:line="240" w:lineRule="auto"/>
    </w:pPr>
    <w:rPr>
      <w:rFonts w:ascii="Calibri" w:eastAsia="Calibri" w:hAnsi="Calibri"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C4916"/>
    <w:pPr>
      <w:spacing w:after="0" w:line="240" w:lineRule="auto"/>
    </w:pPr>
    <w:rPr>
      <w:rFonts w:ascii="Calibri" w:eastAsia="Calibri" w:hAnsi="Calibri" w:cs="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style31"/>
    <w:rsid w:val="00E72B9C"/>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E72B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B9C"/>
  </w:style>
  <w:style w:type="paragraph" w:styleId="Footer">
    <w:name w:val="footer"/>
    <w:basedOn w:val="Normal"/>
    <w:link w:val="FooterChar"/>
    <w:uiPriority w:val="99"/>
    <w:unhideWhenUsed/>
    <w:rsid w:val="00E72B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B9C"/>
  </w:style>
  <w:style w:type="character" w:customStyle="1" w:styleId="fontstyle01">
    <w:name w:val="fontstyle01"/>
    <w:basedOn w:val="DefaultParagraphFont"/>
    <w:rsid w:val="00E3570D"/>
    <w:rPr>
      <w:rFonts w:ascii="Times New Roman" w:hAnsi="Times New Roman" w:cs="Times New Roman" w:hint="default"/>
      <w:b w:val="0"/>
      <w:bCs w:val="0"/>
      <w:i/>
      <w:iCs/>
      <w:color w:val="000000"/>
      <w:sz w:val="28"/>
      <w:szCs w:val="28"/>
    </w:rPr>
  </w:style>
  <w:style w:type="paragraph" w:styleId="NormalWeb">
    <w:name w:val="Normal (Web)"/>
    <w:basedOn w:val="Normal"/>
    <w:uiPriority w:val="99"/>
    <w:unhideWhenUsed/>
    <w:rsid w:val="000C3CA9"/>
    <w:pPr>
      <w:spacing w:before="100" w:beforeAutospacing="1" w:after="100" w:afterAutospacing="1" w:line="240" w:lineRule="auto"/>
    </w:pPr>
    <w:rPr>
      <w:rFonts w:eastAsia="Times New Roman" w:cs="Times New Roman"/>
      <w:kern w:val="0"/>
      <w:sz w:val="24"/>
      <w:szCs w:val="24"/>
      <w14:ligatures w14:val="none"/>
    </w:rPr>
  </w:style>
  <w:style w:type="character" w:styleId="Strong">
    <w:name w:val="Strong"/>
    <w:basedOn w:val="DefaultParagraphFont"/>
    <w:uiPriority w:val="22"/>
    <w:qFormat/>
    <w:rsid w:val="000C3CA9"/>
    <w:rPr>
      <w:b/>
      <w:bCs/>
    </w:rPr>
  </w:style>
  <w:style w:type="paragraph" w:styleId="ListParagraph">
    <w:name w:val="List Paragraph"/>
    <w:basedOn w:val="Normal"/>
    <w:uiPriority w:val="34"/>
    <w:qFormat/>
    <w:rsid w:val="00934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11</Pages>
  <Words>2950</Words>
  <Characters>16819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AKIO</Company>
  <LinksUpToDate>false</LinksUpToDate>
  <CharactersWithSpaces>19730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49</cp:revision>
  <dcterms:created xsi:type="dcterms:W3CDTF">2023-08-13T03:02:00Z</dcterms:created>
  <dcterms:modified xsi:type="dcterms:W3CDTF">2023-08-15T09:02:00Z</dcterms:modified>
</cp:coreProperties>
</file>