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438"/>
        <w:gridCol w:w="5634"/>
      </w:tblGrid>
      <w:tr w:rsidR="0037521A" w:rsidRPr="0046489E" w:rsidTr="00715AB1">
        <w:tc>
          <w:tcPr>
            <w:tcW w:w="1895" w:type="pct"/>
            <w:tcBorders>
              <w:top w:val="nil"/>
              <w:left w:val="nil"/>
              <w:bottom w:val="nil"/>
              <w:right w:val="nil"/>
              <w:tl2br w:val="nil"/>
              <w:tr2bl w:val="nil"/>
            </w:tcBorders>
            <w:shd w:val="clear" w:color="auto" w:fill="auto"/>
            <w:tcMar>
              <w:top w:w="0" w:type="dxa"/>
              <w:left w:w="0" w:type="dxa"/>
              <w:bottom w:w="0" w:type="dxa"/>
              <w:right w:w="0" w:type="dxa"/>
            </w:tcMar>
          </w:tcPr>
          <w:p w:rsidR="0037521A" w:rsidRPr="0046489E" w:rsidRDefault="0037521A" w:rsidP="00715AB1">
            <w:pPr>
              <w:jc w:val="center"/>
              <w:rPr>
                <w:rFonts w:ascii="Times New Roman" w:hAnsi="Times New Roman"/>
                <w:sz w:val="26"/>
                <w:szCs w:val="26"/>
              </w:rPr>
            </w:pPr>
            <w:bookmarkStart w:id="0" w:name="_GoBack"/>
            <w:bookmarkEnd w:id="0"/>
            <w:r w:rsidRPr="0046489E">
              <w:rPr>
                <w:rFonts w:ascii="Times New Roman" w:hAnsi="Times New Roman"/>
                <w:b/>
                <w:bCs/>
                <w:noProof/>
                <w:sz w:val="26"/>
                <w:szCs w:val="26"/>
              </w:rPr>
              <mc:AlternateContent>
                <mc:Choice Requires="wps">
                  <w:drawing>
                    <wp:anchor distT="0" distB="0" distL="114300" distR="114300" simplePos="0" relativeHeight="251663360" behindDoc="0" locked="0" layoutInCell="1" allowOverlap="1">
                      <wp:simplePos x="0" y="0"/>
                      <wp:positionH relativeFrom="column">
                        <wp:posOffset>723900</wp:posOffset>
                      </wp:positionH>
                      <wp:positionV relativeFrom="paragraph">
                        <wp:posOffset>495300</wp:posOffset>
                      </wp:positionV>
                      <wp:extent cx="683895" cy="0"/>
                      <wp:effectExtent l="13335" t="5715" r="7620" b="1333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38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849D35A" id="_x0000_t32" coordsize="21600,21600" o:spt="32" o:oned="t" path="m,l21600,21600e" filled="f">
                      <v:path arrowok="t" fillok="f" o:connecttype="none"/>
                      <o:lock v:ext="edit" shapetype="t"/>
                    </v:shapetype>
                    <v:shape id="Straight Arrow Connector 3" o:spid="_x0000_s1026" type="#_x0000_t32" style="position:absolute;margin-left:57pt;margin-top:39pt;width:53.8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"/>
                  </w:pict>
                </mc:Fallback>
              </mc:AlternateContent>
            </w:r>
            <w:r w:rsidRPr="0046489E">
              <w:rPr>
                <w:rFonts w:ascii="Times New Roman" w:hAnsi="Times New Roman"/>
                <w:b/>
                <w:bCs/>
                <w:sz w:val="26"/>
                <w:szCs w:val="26"/>
                <w:lang w:val="vi-VN"/>
              </w:rPr>
              <w:t>ỦY BAN NHÂN DÂN</w:t>
            </w:r>
            <w:r w:rsidRPr="0046489E">
              <w:rPr>
                <w:rFonts w:ascii="Times New Roman" w:hAnsi="Times New Roman"/>
                <w:b/>
                <w:bCs/>
                <w:sz w:val="26"/>
                <w:szCs w:val="26"/>
                <w:lang w:val="vi-VN"/>
              </w:rPr>
              <w:br/>
              <w:t xml:space="preserve">TỈNH </w:t>
            </w:r>
            <w:r w:rsidRPr="0046489E">
              <w:rPr>
                <w:rFonts w:ascii="Times New Roman" w:hAnsi="Times New Roman"/>
                <w:b/>
                <w:bCs/>
                <w:sz w:val="26"/>
                <w:szCs w:val="26"/>
              </w:rPr>
              <w:t>ĐỒNG NAI</w:t>
            </w:r>
            <w:r w:rsidRPr="0046489E">
              <w:rPr>
                <w:rFonts w:ascii="Times New Roman" w:hAnsi="Times New Roman"/>
                <w:b/>
                <w:bCs/>
                <w:sz w:val="26"/>
                <w:szCs w:val="26"/>
                <w:lang w:val="vi-VN"/>
              </w:rPr>
              <w:br/>
            </w:r>
          </w:p>
        </w:tc>
        <w:tc>
          <w:tcPr>
            <w:tcW w:w="3105" w:type="pct"/>
            <w:tcBorders>
              <w:top w:val="nil"/>
              <w:left w:val="nil"/>
              <w:bottom w:val="nil"/>
              <w:right w:val="nil"/>
              <w:tl2br w:val="nil"/>
              <w:tr2bl w:val="nil"/>
            </w:tcBorders>
            <w:shd w:val="clear" w:color="auto" w:fill="auto"/>
            <w:tcMar>
              <w:top w:w="0" w:type="dxa"/>
              <w:left w:w="0" w:type="dxa"/>
              <w:bottom w:w="0" w:type="dxa"/>
              <w:right w:w="0" w:type="dxa"/>
            </w:tcMar>
          </w:tcPr>
          <w:p w:rsidR="0037521A" w:rsidRPr="0046489E" w:rsidRDefault="0037521A" w:rsidP="00715AB1">
            <w:pPr>
              <w:jc w:val="center"/>
              <w:rPr>
                <w:rFonts w:ascii="Times New Roman" w:hAnsi="Times New Roman"/>
              </w:rPr>
            </w:pPr>
            <w:r w:rsidRPr="0046489E">
              <w:rPr>
                <w:rFonts w:ascii="Times New Roman" w:hAnsi="Times New Roman"/>
                <w:b/>
                <w:bCs/>
                <w:noProof/>
                <w:sz w:val="26"/>
                <w:szCs w:val="26"/>
              </w:rPr>
              <mc:AlternateContent>
                <mc:Choice Requires="wps">
                  <w:drawing>
                    <wp:anchor distT="0" distB="0" distL="114300" distR="114300" simplePos="0" relativeHeight="251662336" behindDoc="0" locked="0" layoutInCell="1" allowOverlap="1">
                      <wp:simplePos x="0" y="0"/>
                      <wp:positionH relativeFrom="column">
                        <wp:posOffset>690880</wp:posOffset>
                      </wp:positionH>
                      <wp:positionV relativeFrom="paragraph">
                        <wp:posOffset>485775</wp:posOffset>
                      </wp:positionV>
                      <wp:extent cx="2195830" cy="0"/>
                      <wp:effectExtent l="10795" t="5715" r="12700" b="1333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58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ECFAE0" id="Straight Arrow Connector 2" o:spid="_x0000_s1026" type="#_x0000_t32" style="position:absolute;margin-left:54.4pt;margin-top:38.25pt;width:172.9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"/>
                  </w:pict>
                </mc:Fallback>
              </mc:AlternateContent>
            </w:r>
            <w:r w:rsidRPr="0046489E">
              <w:rPr>
                <w:rFonts w:ascii="Times New Roman" w:hAnsi="Times New Roman"/>
                <w:b/>
                <w:bCs/>
                <w:sz w:val="26"/>
                <w:szCs w:val="26"/>
                <w:lang w:val="vi-VN"/>
              </w:rPr>
              <w:t>CỘNG HÒA XÃ HỘI CHỦ NGHĨA VIỆT NAM</w:t>
            </w:r>
            <w:r w:rsidRPr="0046489E">
              <w:rPr>
                <w:rFonts w:ascii="Times New Roman" w:hAnsi="Times New Roman"/>
                <w:b/>
                <w:bCs/>
                <w:sz w:val="26"/>
                <w:szCs w:val="26"/>
                <w:lang w:val="vi-VN"/>
              </w:rPr>
              <w:br/>
            </w:r>
            <w:r w:rsidRPr="0046489E">
              <w:rPr>
                <w:rFonts w:ascii="Times New Roman" w:hAnsi="Times New Roman"/>
                <w:b/>
                <w:bCs/>
                <w:szCs w:val="28"/>
                <w:lang w:val="vi-VN"/>
              </w:rPr>
              <w:t>Độc lập - Tự do - Hạnh phúc</w:t>
            </w:r>
            <w:r w:rsidRPr="0046489E">
              <w:rPr>
                <w:rFonts w:ascii="Times New Roman" w:hAnsi="Times New Roman"/>
                <w:b/>
                <w:bCs/>
                <w:lang w:val="vi-VN"/>
              </w:rPr>
              <w:t xml:space="preserve"> </w:t>
            </w:r>
            <w:r w:rsidRPr="0046489E">
              <w:rPr>
                <w:rFonts w:ascii="Times New Roman" w:hAnsi="Times New Roman"/>
                <w:b/>
                <w:bCs/>
                <w:lang w:val="vi-VN"/>
              </w:rPr>
              <w:br/>
            </w:r>
          </w:p>
        </w:tc>
      </w:tr>
      <w:tr w:rsidR="0037521A" w:rsidRPr="0046489E" w:rsidTr="00715AB1">
        <w:tblPrEx>
          <w:tblBorders>
            <w:top w:val="none" w:sz="0" w:space="0" w:color="auto"/>
            <w:bottom w:val="none" w:sz="0" w:space="0" w:color="auto"/>
            <w:insideH w:val="none" w:sz="0" w:space="0" w:color="auto"/>
            <w:insideV w:val="none" w:sz="0" w:space="0" w:color="auto"/>
          </w:tblBorders>
        </w:tblPrEx>
        <w:tc>
          <w:tcPr>
            <w:tcW w:w="1895" w:type="pct"/>
            <w:tcBorders>
              <w:top w:val="nil"/>
              <w:left w:val="nil"/>
              <w:bottom w:val="nil"/>
              <w:right w:val="nil"/>
              <w:tl2br w:val="nil"/>
              <w:tr2bl w:val="nil"/>
            </w:tcBorders>
            <w:shd w:val="clear" w:color="auto" w:fill="auto"/>
            <w:tcMar>
              <w:top w:w="0" w:type="dxa"/>
              <w:left w:w="0" w:type="dxa"/>
              <w:bottom w:w="0" w:type="dxa"/>
              <w:right w:w="0" w:type="dxa"/>
            </w:tcMar>
          </w:tcPr>
          <w:p w:rsidR="0037521A" w:rsidRPr="0046489E" w:rsidRDefault="0037521A" w:rsidP="00715AB1">
            <w:pPr>
              <w:spacing w:before="120"/>
              <w:jc w:val="center"/>
              <w:rPr>
                <w:rFonts w:ascii="Times New Roman" w:hAnsi="Times New Roman"/>
                <w:sz w:val="26"/>
                <w:szCs w:val="26"/>
              </w:rPr>
            </w:pPr>
            <w:r w:rsidRPr="0046489E">
              <w:rPr>
                <w:rFonts w:ascii="Times New Roman" w:hAnsi="Times New Roman"/>
                <w:sz w:val="26"/>
                <w:szCs w:val="26"/>
                <w:lang w:val="vi-VN"/>
              </w:rPr>
              <w:t xml:space="preserve">Số: </w:t>
            </w:r>
            <w:r w:rsidRPr="0046489E">
              <w:rPr>
                <w:rFonts w:ascii="Times New Roman" w:hAnsi="Times New Roman"/>
                <w:sz w:val="26"/>
                <w:szCs w:val="26"/>
              </w:rPr>
              <w:t xml:space="preserve">         </w:t>
            </w:r>
            <w:r w:rsidRPr="0046489E">
              <w:rPr>
                <w:rFonts w:ascii="Times New Roman" w:hAnsi="Times New Roman"/>
                <w:sz w:val="26"/>
                <w:szCs w:val="26"/>
                <w:lang w:val="vi-VN"/>
              </w:rPr>
              <w:t>/</w:t>
            </w:r>
            <w:r w:rsidRPr="0046489E">
              <w:rPr>
                <w:rFonts w:ascii="Times New Roman" w:hAnsi="Times New Roman"/>
                <w:sz w:val="26"/>
                <w:szCs w:val="26"/>
              </w:rPr>
              <w:t>2019/</w:t>
            </w:r>
            <w:r w:rsidRPr="0046489E">
              <w:rPr>
                <w:rFonts w:ascii="Times New Roman" w:hAnsi="Times New Roman"/>
                <w:sz w:val="26"/>
                <w:szCs w:val="26"/>
                <w:lang w:val="vi-VN"/>
              </w:rPr>
              <w:t>Q</w:t>
            </w:r>
            <w:r w:rsidRPr="0046489E">
              <w:rPr>
                <w:rFonts w:ascii="Times New Roman" w:hAnsi="Times New Roman"/>
                <w:sz w:val="26"/>
                <w:szCs w:val="26"/>
              </w:rPr>
              <w:t>Đ</w:t>
            </w:r>
            <w:r w:rsidRPr="0046489E">
              <w:rPr>
                <w:rFonts w:ascii="Times New Roman" w:hAnsi="Times New Roman"/>
                <w:sz w:val="26"/>
                <w:szCs w:val="26"/>
                <w:lang w:val="vi-VN"/>
              </w:rPr>
              <w:t>-UBND</w:t>
            </w:r>
          </w:p>
        </w:tc>
        <w:tc>
          <w:tcPr>
            <w:tcW w:w="3105" w:type="pct"/>
            <w:tcBorders>
              <w:top w:val="nil"/>
              <w:left w:val="nil"/>
              <w:bottom w:val="nil"/>
              <w:right w:val="nil"/>
              <w:tl2br w:val="nil"/>
              <w:tr2bl w:val="nil"/>
            </w:tcBorders>
            <w:shd w:val="clear" w:color="auto" w:fill="auto"/>
            <w:tcMar>
              <w:top w:w="0" w:type="dxa"/>
              <w:left w:w="0" w:type="dxa"/>
              <w:bottom w:w="0" w:type="dxa"/>
              <w:right w:w="0" w:type="dxa"/>
            </w:tcMar>
          </w:tcPr>
          <w:p w:rsidR="0037521A" w:rsidRPr="0046489E" w:rsidRDefault="0037521A" w:rsidP="00715AB1">
            <w:pPr>
              <w:spacing w:before="120"/>
              <w:jc w:val="center"/>
              <w:rPr>
                <w:rFonts w:ascii="Times New Roman" w:hAnsi="Times New Roman"/>
                <w:sz w:val="26"/>
                <w:szCs w:val="26"/>
              </w:rPr>
            </w:pPr>
            <w:r w:rsidRPr="0046489E">
              <w:rPr>
                <w:rFonts w:ascii="Times New Roman" w:hAnsi="Times New Roman"/>
                <w:i/>
                <w:iCs/>
                <w:sz w:val="26"/>
                <w:szCs w:val="26"/>
                <w:lang w:val="vi-VN"/>
              </w:rPr>
              <w:t xml:space="preserve">Đồng Nai, ngày </w:t>
            </w:r>
            <w:r w:rsidRPr="0046489E">
              <w:rPr>
                <w:rFonts w:ascii="Times New Roman" w:hAnsi="Times New Roman"/>
                <w:i/>
                <w:iCs/>
                <w:sz w:val="26"/>
                <w:szCs w:val="26"/>
              </w:rPr>
              <w:t xml:space="preserve">    </w:t>
            </w:r>
            <w:r w:rsidRPr="0046489E">
              <w:rPr>
                <w:rFonts w:ascii="Times New Roman" w:hAnsi="Times New Roman"/>
                <w:i/>
                <w:iCs/>
                <w:sz w:val="26"/>
                <w:szCs w:val="26"/>
                <w:lang w:val="vi-VN"/>
              </w:rPr>
              <w:t xml:space="preserve"> tháng </w:t>
            </w:r>
            <w:r w:rsidRPr="0046489E">
              <w:rPr>
                <w:rFonts w:ascii="Times New Roman" w:hAnsi="Times New Roman"/>
                <w:i/>
                <w:iCs/>
                <w:sz w:val="26"/>
                <w:szCs w:val="26"/>
              </w:rPr>
              <w:t xml:space="preserve">    </w:t>
            </w:r>
            <w:r w:rsidRPr="0046489E">
              <w:rPr>
                <w:rFonts w:ascii="Times New Roman" w:hAnsi="Times New Roman"/>
                <w:i/>
                <w:iCs/>
                <w:sz w:val="26"/>
                <w:szCs w:val="26"/>
                <w:lang w:val="vi-VN"/>
              </w:rPr>
              <w:t xml:space="preserve"> năm 201</w:t>
            </w:r>
            <w:r w:rsidRPr="0046489E">
              <w:rPr>
                <w:rFonts w:ascii="Times New Roman" w:hAnsi="Times New Roman"/>
                <w:i/>
                <w:iCs/>
                <w:sz w:val="26"/>
                <w:szCs w:val="26"/>
              </w:rPr>
              <w:t>9</w:t>
            </w:r>
          </w:p>
        </w:tc>
      </w:tr>
    </w:tbl>
    <w:p w:rsidR="0037521A" w:rsidRPr="0046489E" w:rsidRDefault="0037521A" w:rsidP="0037521A">
      <w:pPr>
        <w:spacing w:before="120" w:after="120"/>
        <w:ind w:firstLine="720"/>
        <w:rPr>
          <w:rFonts w:ascii="Times New Roman" w:hAnsi="Times New Roman"/>
          <w:b/>
          <w:szCs w:val="28"/>
          <w:u w:val="single"/>
          <w:lang w:val="en-GB"/>
        </w:rPr>
      </w:pPr>
      <w:bookmarkStart w:id="1" w:name="loai_1"/>
      <w:r w:rsidRPr="0046489E">
        <w:rPr>
          <w:rFonts w:ascii="Times New Roman" w:hAnsi="Times New Roman"/>
          <w:b/>
          <w:szCs w:val="28"/>
          <w:u w:val="single"/>
          <w:lang w:val="vi-VN"/>
        </w:rPr>
        <w:t xml:space="preserve">DỰ THẢO </w:t>
      </w:r>
    </w:p>
    <w:p w:rsidR="0037521A" w:rsidRPr="0046489E" w:rsidRDefault="0037521A" w:rsidP="0037521A">
      <w:pPr>
        <w:jc w:val="center"/>
        <w:rPr>
          <w:rFonts w:ascii="Times New Roman" w:hAnsi="Times New Roman"/>
          <w:b/>
          <w:szCs w:val="28"/>
          <w:u w:val="single"/>
          <w:lang w:val="vi-VN"/>
        </w:rPr>
      </w:pPr>
      <w:r w:rsidRPr="0046489E">
        <w:rPr>
          <w:rFonts w:ascii="Times New Roman" w:hAnsi="Times New Roman"/>
          <w:b/>
          <w:bCs/>
          <w:szCs w:val="28"/>
          <w:lang w:val="vi-VN"/>
        </w:rPr>
        <w:t>QUYẾT ĐỊNH</w:t>
      </w:r>
      <w:bookmarkEnd w:id="1"/>
    </w:p>
    <w:p w:rsidR="0037521A" w:rsidRPr="0046489E" w:rsidRDefault="0037521A" w:rsidP="0037521A">
      <w:pPr>
        <w:spacing w:line="340" w:lineRule="exact"/>
        <w:jc w:val="center"/>
        <w:rPr>
          <w:rFonts w:ascii="Times New Roman" w:hAnsi="Times New Roman"/>
          <w:b/>
          <w:szCs w:val="28"/>
        </w:rPr>
      </w:pPr>
      <w:bookmarkStart w:id="2" w:name="loai_1_name"/>
      <w:r w:rsidRPr="0046489E">
        <w:rPr>
          <w:rFonts w:ascii="Times New Roman" w:hAnsi="Times New Roman"/>
          <w:b/>
          <w:szCs w:val="28"/>
        </w:rPr>
        <w:t>S</w:t>
      </w:r>
      <w:r w:rsidRPr="0046489E">
        <w:rPr>
          <w:rFonts w:ascii="Times New Roman" w:hAnsi="Times New Roman"/>
          <w:b/>
          <w:szCs w:val="28"/>
          <w:lang w:val="vi-VN"/>
        </w:rPr>
        <w:t xml:space="preserve">ửa đổi, bổ sung </w:t>
      </w:r>
      <w:r w:rsidRPr="0046489E">
        <w:rPr>
          <w:rFonts w:ascii="Times New Roman" w:hAnsi="Times New Roman"/>
          <w:b/>
          <w:szCs w:val="28"/>
        </w:rPr>
        <w:t>khoản 9 Điều 1 Quyết định số 24</w:t>
      </w:r>
      <w:r w:rsidRPr="0046489E">
        <w:rPr>
          <w:rFonts w:ascii="Times New Roman" w:hAnsi="Times New Roman"/>
          <w:b/>
          <w:szCs w:val="28"/>
          <w:lang w:val="vi-VN"/>
        </w:rPr>
        <w:t>/</w:t>
      </w:r>
      <w:r w:rsidRPr="0046489E">
        <w:rPr>
          <w:rFonts w:ascii="Times New Roman" w:hAnsi="Times New Roman"/>
          <w:b/>
          <w:szCs w:val="28"/>
        </w:rPr>
        <w:t>2018/QĐ</w:t>
      </w:r>
      <w:r w:rsidRPr="0046489E">
        <w:rPr>
          <w:rFonts w:ascii="Times New Roman" w:hAnsi="Times New Roman"/>
          <w:b/>
          <w:szCs w:val="28"/>
          <w:lang w:val="vi-VN"/>
        </w:rPr>
        <w:t>-</w:t>
      </w:r>
      <w:r w:rsidRPr="0046489E">
        <w:rPr>
          <w:rFonts w:ascii="Times New Roman" w:hAnsi="Times New Roman"/>
          <w:b/>
          <w:szCs w:val="28"/>
        </w:rPr>
        <w:t>UBND</w:t>
      </w:r>
    </w:p>
    <w:p w:rsidR="0037521A" w:rsidRPr="0046489E" w:rsidRDefault="0037521A" w:rsidP="0037521A">
      <w:pPr>
        <w:spacing w:line="340" w:lineRule="exact"/>
        <w:jc w:val="center"/>
        <w:rPr>
          <w:rFonts w:ascii="Times New Roman" w:hAnsi="Times New Roman"/>
          <w:b/>
          <w:szCs w:val="28"/>
          <w:lang w:val="en-GB"/>
        </w:rPr>
      </w:pPr>
      <w:r w:rsidRPr="0046489E">
        <w:rPr>
          <w:rFonts w:ascii="Times New Roman" w:hAnsi="Times New Roman"/>
          <w:b/>
          <w:iCs/>
          <w:szCs w:val="28"/>
          <w:lang w:val="vi-VN"/>
        </w:rPr>
        <w:t>n</w:t>
      </w:r>
      <w:r w:rsidRPr="0046489E">
        <w:rPr>
          <w:rFonts w:ascii="Times New Roman" w:hAnsi="Times New Roman"/>
          <w:b/>
          <w:iCs/>
          <w:szCs w:val="28"/>
        </w:rPr>
        <w:t>gày</w:t>
      </w:r>
      <w:r w:rsidRPr="0046489E">
        <w:rPr>
          <w:rFonts w:ascii="Times New Roman" w:hAnsi="Times New Roman"/>
          <w:b/>
          <w:iCs/>
          <w:szCs w:val="28"/>
          <w:lang w:val="vi-VN"/>
        </w:rPr>
        <w:t xml:space="preserve"> 07</w:t>
      </w:r>
      <w:r w:rsidRPr="0046489E">
        <w:rPr>
          <w:rFonts w:ascii="Times New Roman" w:hAnsi="Times New Roman"/>
          <w:b/>
          <w:iCs/>
          <w:szCs w:val="28"/>
        </w:rPr>
        <w:t>/5/2018 của UBND tỉnh về việc</w:t>
      </w:r>
      <w:r w:rsidRPr="0046489E">
        <w:rPr>
          <w:rFonts w:ascii="Times New Roman" w:hAnsi="Times New Roman"/>
          <w:b/>
          <w:szCs w:val="28"/>
        </w:rPr>
        <w:t xml:space="preserve"> </w:t>
      </w:r>
      <w:r w:rsidRPr="0046489E">
        <w:rPr>
          <w:rFonts w:ascii="Times New Roman" w:hAnsi="Times New Roman"/>
          <w:b/>
          <w:szCs w:val="28"/>
          <w:lang w:val="vi-VN"/>
        </w:rPr>
        <w:t xml:space="preserve">sửa đổi, bổ sung một số </w:t>
      </w:r>
      <w:r w:rsidRPr="0046489E">
        <w:rPr>
          <w:rFonts w:ascii="Times New Roman" w:hAnsi="Times New Roman"/>
          <w:b/>
          <w:szCs w:val="28"/>
          <w:lang w:val="en-GB"/>
        </w:rPr>
        <w:t>đ</w:t>
      </w:r>
      <w:r w:rsidRPr="0046489E">
        <w:rPr>
          <w:rFonts w:ascii="Times New Roman" w:hAnsi="Times New Roman"/>
          <w:b/>
          <w:szCs w:val="28"/>
          <w:lang w:val="vi-VN"/>
        </w:rPr>
        <w:t xml:space="preserve">iều của </w:t>
      </w:r>
      <w:r w:rsidRPr="0046489E">
        <w:rPr>
          <w:rFonts w:ascii="Times New Roman" w:hAnsi="Times New Roman"/>
          <w:b/>
          <w:szCs w:val="28"/>
          <w:lang w:val="en-GB"/>
        </w:rPr>
        <w:t>Q</w:t>
      </w:r>
      <w:r w:rsidRPr="0046489E">
        <w:rPr>
          <w:rFonts w:ascii="Times New Roman" w:hAnsi="Times New Roman"/>
          <w:b/>
          <w:szCs w:val="28"/>
          <w:lang w:val="vi-VN"/>
        </w:rPr>
        <w:t xml:space="preserve">uy định trình tự, thủ tục thực hiện một số chính sách hỗ trợ phát triển cụm công nghiệp trên địa bàn tỉnh </w:t>
      </w:r>
      <w:r w:rsidRPr="0046489E">
        <w:rPr>
          <w:rFonts w:ascii="Times New Roman" w:hAnsi="Times New Roman"/>
          <w:b/>
          <w:szCs w:val="28"/>
        </w:rPr>
        <w:t>Đ</w:t>
      </w:r>
      <w:r w:rsidRPr="0046489E">
        <w:rPr>
          <w:rFonts w:ascii="Times New Roman" w:hAnsi="Times New Roman"/>
          <w:b/>
          <w:szCs w:val="28"/>
          <w:lang w:val="vi-VN"/>
        </w:rPr>
        <w:t xml:space="preserve">ồng </w:t>
      </w:r>
      <w:r w:rsidRPr="0046489E">
        <w:rPr>
          <w:rFonts w:ascii="Times New Roman" w:hAnsi="Times New Roman"/>
          <w:b/>
          <w:szCs w:val="28"/>
        </w:rPr>
        <w:t>N</w:t>
      </w:r>
      <w:r w:rsidRPr="0046489E">
        <w:rPr>
          <w:rFonts w:ascii="Times New Roman" w:hAnsi="Times New Roman"/>
          <w:b/>
          <w:szCs w:val="28"/>
          <w:lang w:val="vi-VN"/>
        </w:rPr>
        <w:t>ai giai đoạn 2016 - 2020 ban hành</w:t>
      </w:r>
    </w:p>
    <w:p w:rsidR="0037521A" w:rsidRPr="0046489E" w:rsidRDefault="0037521A" w:rsidP="0037521A">
      <w:pPr>
        <w:spacing w:line="340" w:lineRule="exact"/>
        <w:jc w:val="center"/>
        <w:rPr>
          <w:rFonts w:ascii="Times New Roman" w:hAnsi="Times New Roman"/>
          <w:b/>
          <w:szCs w:val="28"/>
          <w:lang w:val="en-GB"/>
        </w:rPr>
      </w:pPr>
      <w:r w:rsidRPr="0046489E">
        <w:rPr>
          <w:rFonts w:ascii="Times New Roman" w:hAnsi="Times New Roman"/>
          <w:b/>
          <w:szCs w:val="28"/>
          <w:lang w:val="vi-VN"/>
        </w:rPr>
        <w:t xml:space="preserve">kèm theo </w:t>
      </w:r>
      <w:r w:rsidRPr="0046489E">
        <w:rPr>
          <w:rFonts w:ascii="Times New Roman" w:hAnsi="Times New Roman"/>
          <w:b/>
          <w:szCs w:val="28"/>
        </w:rPr>
        <w:t>Q</w:t>
      </w:r>
      <w:r w:rsidRPr="0046489E">
        <w:rPr>
          <w:rFonts w:ascii="Times New Roman" w:hAnsi="Times New Roman"/>
          <w:b/>
          <w:szCs w:val="28"/>
          <w:lang w:val="vi-VN"/>
        </w:rPr>
        <w:t>uyết định số 32/2016/</w:t>
      </w:r>
      <w:r w:rsidRPr="0046489E">
        <w:rPr>
          <w:rFonts w:ascii="Times New Roman" w:hAnsi="Times New Roman"/>
          <w:b/>
          <w:szCs w:val="28"/>
        </w:rPr>
        <w:t>QĐ</w:t>
      </w:r>
      <w:r w:rsidRPr="0046489E">
        <w:rPr>
          <w:rFonts w:ascii="Times New Roman" w:hAnsi="Times New Roman"/>
          <w:b/>
          <w:szCs w:val="28"/>
          <w:lang w:val="vi-VN"/>
        </w:rPr>
        <w:t>-</w:t>
      </w:r>
      <w:r w:rsidRPr="0046489E">
        <w:rPr>
          <w:rFonts w:ascii="Times New Roman" w:hAnsi="Times New Roman"/>
          <w:b/>
          <w:szCs w:val="28"/>
        </w:rPr>
        <w:t xml:space="preserve">UBND </w:t>
      </w:r>
      <w:r w:rsidRPr="0046489E">
        <w:rPr>
          <w:rFonts w:ascii="Times New Roman" w:hAnsi="Times New Roman"/>
          <w:b/>
          <w:szCs w:val="28"/>
          <w:lang w:val="vi-VN"/>
        </w:rPr>
        <w:t xml:space="preserve"> ngày 19/5/2016</w:t>
      </w:r>
    </w:p>
    <w:p w:rsidR="0037521A" w:rsidRPr="0046489E" w:rsidRDefault="0037521A" w:rsidP="0037521A">
      <w:pPr>
        <w:spacing w:line="340" w:lineRule="exact"/>
        <w:jc w:val="center"/>
        <w:rPr>
          <w:rFonts w:ascii="Times New Roman" w:hAnsi="Times New Roman"/>
          <w:b/>
          <w:szCs w:val="28"/>
        </w:rPr>
      </w:pPr>
      <w:r w:rsidRPr="0046489E">
        <w:rPr>
          <w:rFonts w:ascii="Times New Roman" w:hAnsi="Times New Roman"/>
          <w:b/>
          <w:szCs w:val="28"/>
          <w:lang w:val="vi-VN"/>
        </w:rPr>
        <w:t xml:space="preserve">của </w:t>
      </w:r>
      <w:r w:rsidRPr="0046489E">
        <w:rPr>
          <w:rFonts w:ascii="Times New Roman" w:hAnsi="Times New Roman"/>
          <w:b/>
          <w:szCs w:val="28"/>
        </w:rPr>
        <w:t>UBND</w:t>
      </w:r>
      <w:r w:rsidRPr="0046489E">
        <w:rPr>
          <w:rFonts w:ascii="Times New Roman" w:hAnsi="Times New Roman"/>
          <w:b/>
          <w:szCs w:val="28"/>
          <w:lang w:val="vi-VN"/>
        </w:rPr>
        <w:t xml:space="preserve"> tỉnh </w:t>
      </w:r>
      <w:r w:rsidRPr="0046489E">
        <w:rPr>
          <w:rFonts w:ascii="Times New Roman" w:hAnsi="Times New Roman"/>
          <w:b/>
          <w:szCs w:val="28"/>
        </w:rPr>
        <w:t>Đ</w:t>
      </w:r>
      <w:r w:rsidRPr="0046489E">
        <w:rPr>
          <w:rFonts w:ascii="Times New Roman" w:hAnsi="Times New Roman"/>
          <w:b/>
          <w:szCs w:val="28"/>
          <w:lang w:val="vi-VN"/>
        </w:rPr>
        <w:t xml:space="preserve">ồng </w:t>
      </w:r>
      <w:r w:rsidRPr="0046489E">
        <w:rPr>
          <w:rFonts w:ascii="Times New Roman" w:hAnsi="Times New Roman"/>
          <w:b/>
          <w:szCs w:val="28"/>
        </w:rPr>
        <w:t>N</w:t>
      </w:r>
      <w:r w:rsidRPr="0046489E">
        <w:rPr>
          <w:rFonts w:ascii="Times New Roman" w:hAnsi="Times New Roman"/>
          <w:b/>
          <w:szCs w:val="28"/>
          <w:lang w:val="vi-VN"/>
        </w:rPr>
        <w:t>ai</w:t>
      </w:r>
    </w:p>
    <w:p w:rsidR="0037521A" w:rsidRPr="0046489E" w:rsidRDefault="0037521A" w:rsidP="0037521A">
      <w:pPr>
        <w:spacing w:before="360" w:after="120" w:line="340" w:lineRule="exact"/>
        <w:jc w:val="center"/>
        <w:rPr>
          <w:rFonts w:ascii="Times New Roman" w:hAnsi="Times New Roman"/>
          <w:b/>
          <w:bCs/>
          <w:szCs w:val="28"/>
        </w:rPr>
      </w:pPr>
      <w:r w:rsidRPr="0046489E">
        <w:rPr>
          <w:rFonts w:ascii="Times New Roman" w:hAnsi="Times New Roman"/>
          <w:b/>
          <w:bCs/>
          <w:noProof/>
          <w:szCs w:val="28"/>
        </w:rPr>
        <mc:AlternateContent>
          <mc:Choice Requires="wps">
            <w:drawing>
              <wp:anchor distT="0" distB="0" distL="114300" distR="114300" simplePos="0" relativeHeight="251661312" behindDoc="0" locked="0" layoutInCell="1" allowOverlap="1">
                <wp:simplePos x="0" y="0"/>
                <wp:positionH relativeFrom="column">
                  <wp:posOffset>2371725</wp:posOffset>
                </wp:positionH>
                <wp:positionV relativeFrom="paragraph">
                  <wp:posOffset>68580</wp:posOffset>
                </wp:positionV>
                <wp:extent cx="1219200" cy="0"/>
                <wp:effectExtent l="13335" t="5080" r="5715" b="1397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9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11B2E8" id="Straight Arrow Connector 1" o:spid="_x0000_s1026" type="#_x0000_t32" style="position:absolute;margin-left:186.75pt;margin-top:5.4pt;width:9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"/>
            </w:pict>
          </mc:Fallback>
        </mc:AlternateContent>
      </w:r>
      <w:bookmarkEnd w:id="2"/>
      <w:r w:rsidRPr="0046489E">
        <w:rPr>
          <w:rFonts w:ascii="Times New Roman" w:hAnsi="Times New Roman"/>
          <w:b/>
          <w:bCs/>
          <w:szCs w:val="28"/>
          <w:lang w:val="vi-VN"/>
        </w:rPr>
        <w:t>ỦY BAN NHÂN DÂN TỈNH ĐỒNG NAI</w:t>
      </w:r>
    </w:p>
    <w:p w:rsidR="0037521A" w:rsidRPr="0046489E" w:rsidRDefault="0037521A" w:rsidP="0037521A">
      <w:pPr>
        <w:spacing w:before="240" w:after="120"/>
        <w:ind w:firstLine="709"/>
        <w:rPr>
          <w:rFonts w:ascii="Times New Roman" w:hAnsi="Times New Roman"/>
          <w:szCs w:val="28"/>
        </w:rPr>
      </w:pPr>
      <w:r w:rsidRPr="0046489E">
        <w:rPr>
          <w:rFonts w:ascii="Times New Roman" w:hAnsi="Times New Roman"/>
          <w:i/>
          <w:iCs/>
          <w:szCs w:val="28"/>
          <w:lang w:val="vi-VN"/>
        </w:rPr>
        <w:t xml:space="preserve">Căn cứ Luật tổ chức chính quyền địa phương ngày </w:t>
      </w:r>
      <w:r w:rsidRPr="0046489E">
        <w:rPr>
          <w:rFonts w:ascii="Times New Roman" w:hAnsi="Times New Roman"/>
          <w:i/>
          <w:iCs/>
          <w:szCs w:val="28"/>
        </w:rPr>
        <w:t xml:space="preserve">19 tháng 6 năm 2015;  </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i/>
          <w:iCs/>
          <w:szCs w:val="28"/>
          <w:lang w:val="vi-VN"/>
        </w:rPr>
        <w:t>Căn cứ Luật ban hành văn bản quy phạm pháp luật ngày 22</w:t>
      </w:r>
      <w:r w:rsidRPr="0046489E">
        <w:rPr>
          <w:rFonts w:ascii="Times New Roman" w:hAnsi="Times New Roman"/>
          <w:i/>
          <w:iCs/>
          <w:szCs w:val="28"/>
        </w:rPr>
        <w:t xml:space="preserve"> tháng 6 năm 2015; </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i/>
          <w:iCs/>
          <w:szCs w:val="28"/>
          <w:lang w:val="vi-VN"/>
        </w:rPr>
        <w:t>Căn cứ Luật hỗ trợ doanh nghiệp nhỏ và vừa ngày</w:t>
      </w:r>
      <w:r w:rsidRPr="0046489E">
        <w:rPr>
          <w:rFonts w:ascii="Times New Roman" w:hAnsi="Times New Roman"/>
          <w:i/>
          <w:iCs/>
          <w:szCs w:val="28"/>
        </w:rPr>
        <w:t xml:space="preserve"> 12 tháng </w:t>
      </w:r>
      <w:r w:rsidRPr="0046489E">
        <w:rPr>
          <w:rFonts w:ascii="Times New Roman" w:hAnsi="Times New Roman"/>
          <w:i/>
          <w:iCs/>
          <w:szCs w:val="28"/>
          <w:lang w:val="vi-VN"/>
        </w:rPr>
        <w:t xml:space="preserve"> </w:t>
      </w:r>
      <w:r w:rsidRPr="0046489E">
        <w:rPr>
          <w:rFonts w:ascii="Times New Roman" w:hAnsi="Times New Roman"/>
          <w:i/>
          <w:iCs/>
          <w:szCs w:val="28"/>
        </w:rPr>
        <w:t>6 năm 2017;</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i/>
          <w:iCs/>
          <w:szCs w:val="28"/>
          <w:lang w:val="vi-VN"/>
        </w:rPr>
        <w:t>Căn cứ Luật đầu tư ngày 26</w:t>
      </w:r>
      <w:r w:rsidRPr="0046489E">
        <w:rPr>
          <w:rFonts w:ascii="Times New Roman" w:hAnsi="Times New Roman"/>
          <w:i/>
          <w:iCs/>
          <w:szCs w:val="28"/>
        </w:rPr>
        <w:t xml:space="preserve"> tháng </w:t>
      </w:r>
      <w:r w:rsidRPr="0046489E">
        <w:rPr>
          <w:rFonts w:ascii="Times New Roman" w:hAnsi="Times New Roman"/>
          <w:i/>
          <w:iCs/>
          <w:szCs w:val="28"/>
          <w:lang w:val="vi-VN"/>
        </w:rPr>
        <w:t>11</w:t>
      </w:r>
      <w:r w:rsidRPr="0046489E">
        <w:rPr>
          <w:rFonts w:ascii="Times New Roman" w:hAnsi="Times New Roman"/>
          <w:i/>
          <w:iCs/>
          <w:szCs w:val="28"/>
        </w:rPr>
        <w:t xml:space="preserve"> năm </w:t>
      </w:r>
      <w:r w:rsidRPr="0046489E">
        <w:rPr>
          <w:rFonts w:ascii="Times New Roman" w:hAnsi="Times New Roman"/>
          <w:i/>
          <w:iCs/>
          <w:szCs w:val="28"/>
          <w:lang w:val="vi-VN"/>
        </w:rPr>
        <w:t>2014;</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i/>
          <w:iCs/>
          <w:szCs w:val="28"/>
          <w:lang w:val="vi-VN"/>
        </w:rPr>
        <w:t>Căn cứ Luật bảo vệ môi trường ngày 23</w:t>
      </w:r>
      <w:r w:rsidRPr="0046489E">
        <w:rPr>
          <w:rFonts w:ascii="Times New Roman" w:hAnsi="Times New Roman"/>
          <w:i/>
          <w:iCs/>
          <w:szCs w:val="28"/>
        </w:rPr>
        <w:t xml:space="preserve"> tháng </w:t>
      </w:r>
      <w:r w:rsidRPr="0046489E">
        <w:rPr>
          <w:rFonts w:ascii="Times New Roman" w:hAnsi="Times New Roman"/>
          <w:i/>
          <w:iCs/>
          <w:szCs w:val="28"/>
          <w:lang w:val="vi-VN"/>
        </w:rPr>
        <w:t>6</w:t>
      </w:r>
      <w:r w:rsidRPr="0046489E">
        <w:rPr>
          <w:rFonts w:ascii="Times New Roman" w:hAnsi="Times New Roman"/>
          <w:i/>
          <w:iCs/>
          <w:szCs w:val="28"/>
        </w:rPr>
        <w:t xml:space="preserve"> năm </w:t>
      </w:r>
      <w:r w:rsidRPr="0046489E">
        <w:rPr>
          <w:rFonts w:ascii="Times New Roman" w:hAnsi="Times New Roman"/>
          <w:i/>
          <w:iCs/>
          <w:szCs w:val="28"/>
          <w:lang w:val="vi-VN"/>
        </w:rPr>
        <w:t>2014;</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i/>
          <w:iCs/>
          <w:szCs w:val="28"/>
          <w:lang w:val="vi-VN"/>
        </w:rPr>
        <w:t>Căn cứ Luật xây dựng ngày 18</w:t>
      </w:r>
      <w:r w:rsidRPr="0046489E">
        <w:rPr>
          <w:rFonts w:ascii="Times New Roman" w:hAnsi="Times New Roman"/>
          <w:i/>
          <w:iCs/>
          <w:szCs w:val="28"/>
        </w:rPr>
        <w:t xml:space="preserve"> tháng </w:t>
      </w:r>
      <w:r w:rsidRPr="0046489E">
        <w:rPr>
          <w:rFonts w:ascii="Times New Roman" w:hAnsi="Times New Roman"/>
          <w:i/>
          <w:iCs/>
          <w:szCs w:val="28"/>
          <w:lang w:val="vi-VN"/>
        </w:rPr>
        <w:t>6</w:t>
      </w:r>
      <w:r w:rsidRPr="0046489E">
        <w:rPr>
          <w:rFonts w:ascii="Times New Roman" w:hAnsi="Times New Roman"/>
          <w:i/>
          <w:iCs/>
          <w:szCs w:val="28"/>
        </w:rPr>
        <w:t xml:space="preserve"> năm </w:t>
      </w:r>
      <w:r w:rsidRPr="0046489E">
        <w:rPr>
          <w:rFonts w:ascii="Times New Roman" w:hAnsi="Times New Roman"/>
          <w:i/>
          <w:iCs/>
          <w:szCs w:val="28"/>
          <w:lang w:val="vi-VN"/>
        </w:rPr>
        <w:t>2014;</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i/>
          <w:iCs/>
          <w:szCs w:val="28"/>
          <w:lang w:val="vi-VN"/>
        </w:rPr>
        <w:t>Căn cứ Nghị định số 47/2014/NĐ-CP ngày 15</w:t>
      </w:r>
      <w:r w:rsidRPr="0046489E">
        <w:rPr>
          <w:rFonts w:ascii="Times New Roman" w:hAnsi="Times New Roman"/>
          <w:i/>
          <w:iCs/>
          <w:szCs w:val="28"/>
        </w:rPr>
        <w:t xml:space="preserve"> tháng </w:t>
      </w:r>
      <w:r w:rsidRPr="0046489E">
        <w:rPr>
          <w:rFonts w:ascii="Times New Roman" w:hAnsi="Times New Roman"/>
          <w:i/>
          <w:iCs/>
          <w:szCs w:val="28"/>
          <w:lang w:val="vi-VN"/>
        </w:rPr>
        <w:t>5</w:t>
      </w:r>
      <w:r w:rsidRPr="0046489E">
        <w:rPr>
          <w:rFonts w:ascii="Times New Roman" w:hAnsi="Times New Roman"/>
          <w:i/>
          <w:iCs/>
          <w:szCs w:val="28"/>
        </w:rPr>
        <w:t xml:space="preserve"> năm </w:t>
      </w:r>
      <w:r w:rsidRPr="0046489E">
        <w:rPr>
          <w:rFonts w:ascii="Times New Roman" w:hAnsi="Times New Roman"/>
          <w:i/>
          <w:iCs/>
          <w:szCs w:val="28"/>
          <w:lang w:val="vi-VN"/>
        </w:rPr>
        <w:t>2014 của Chính phủ quy định về bồi thường, hỗ trợ, tái định cư khi Nhà nước thu hồi đất;</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i/>
          <w:iCs/>
          <w:szCs w:val="28"/>
          <w:lang w:val="vi-VN"/>
        </w:rPr>
        <w:t>Căn cứ Nghị định số 01/2017/NĐ-CP ngày 06</w:t>
      </w:r>
      <w:r w:rsidRPr="0046489E">
        <w:rPr>
          <w:rFonts w:ascii="Times New Roman" w:hAnsi="Times New Roman"/>
          <w:i/>
          <w:iCs/>
          <w:szCs w:val="28"/>
        </w:rPr>
        <w:t xml:space="preserve"> tháng </w:t>
      </w:r>
      <w:r w:rsidRPr="0046489E">
        <w:rPr>
          <w:rFonts w:ascii="Times New Roman" w:hAnsi="Times New Roman"/>
          <w:i/>
          <w:iCs/>
          <w:szCs w:val="28"/>
          <w:lang w:val="vi-VN"/>
        </w:rPr>
        <w:t>01</w:t>
      </w:r>
      <w:r w:rsidRPr="0046489E">
        <w:rPr>
          <w:rFonts w:ascii="Times New Roman" w:hAnsi="Times New Roman"/>
          <w:i/>
          <w:iCs/>
          <w:szCs w:val="28"/>
        </w:rPr>
        <w:t xml:space="preserve"> năm </w:t>
      </w:r>
      <w:r w:rsidRPr="0046489E">
        <w:rPr>
          <w:rFonts w:ascii="Times New Roman" w:hAnsi="Times New Roman"/>
          <w:i/>
          <w:iCs/>
          <w:szCs w:val="28"/>
          <w:lang w:val="vi-VN"/>
        </w:rPr>
        <w:t>2017 của Chính phủ sửa đổi, bổ sung một số nghị định quy định chi tiết thi hành Luật đất đai;</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i/>
          <w:iCs/>
          <w:szCs w:val="28"/>
          <w:lang w:val="vi-VN"/>
        </w:rPr>
        <w:t>Căn cứ Nghị định số 68/2017/NĐ-CP ngày 25</w:t>
      </w:r>
      <w:r w:rsidRPr="0046489E">
        <w:rPr>
          <w:rFonts w:ascii="Times New Roman" w:hAnsi="Times New Roman"/>
          <w:i/>
          <w:iCs/>
          <w:szCs w:val="28"/>
          <w:lang w:val="en-GB"/>
        </w:rPr>
        <w:t xml:space="preserve"> tháng </w:t>
      </w:r>
      <w:r w:rsidRPr="0046489E">
        <w:rPr>
          <w:rFonts w:ascii="Times New Roman" w:hAnsi="Times New Roman"/>
          <w:i/>
          <w:iCs/>
          <w:szCs w:val="28"/>
          <w:lang w:val="vi-VN"/>
        </w:rPr>
        <w:t>5</w:t>
      </w:r>
      <w:r w:rsidRPr="0046489E">
        <w:rPr>
          <w:rFonts w:ascii="Times New Roman" w:hAnsi="Times New Roman"/>
          <w:i/>
          <w:iCs/>
          <w:szCs w:val="28"/>
          <w:lang w:val="en-GB"/>
        </w:rPr>
        <w:t xml:space="preserve"> năm </w:t>
      </w:r>
      <w:r w:rsidRPr="0046489E">
        <w:rPr>
          <w:rFonts w:ascii="Times New Roman" w:hAnsi="Times New Roman"/>
          <w:i/>
          <w:iCs/>
          <w:szCs w:val="28"/>
          <w:lang w:val="vi-VN"/>
        </w:rPr>
        <w:t>2017 của Chính phủ về quản lý, phát triển cụm công nghiệp;</w:t>
      </w:r>
    </w:p>
    <w:p w:rsidR="0037521A" w:rsidRPr="0046489E" w:rsidRDefault="0037521A" w:rsidP="0037521A">
      <w:pPr>
        <w:spacing w:after="120"/>
        <w:ind w:firstLine="709"/>
        <w:rPr>
          <w:rFonts w:ascii="Times New Roman" w:hAnsi="Times New Roman"/>
          <w:i/>
          <w:iCs/>
          <w:szCs w:val="28"/>
        </w:rPr>
      </w:pPr>
      <w:r w:rsidRPr="0046489E">
        <w:rPr>
          <w:rFonts w:ascii="Times New Roman" w:hAnsi="Times New Roman"/>
          <w:i/>
          <w:iCs/>
          <w:szCs w:val="28"/>
          <w:lang w:val="vi-VN"/>
        </w:rPr>
        <w:t>Căn cứ Nghị định số 39/2018/NĐ-CP ngày 11</w:t>
      </w:r>
      <w:r w:rsidRPr="0046489E">
        <w:rPr>
          <w:rFonts w:ascii="Times New Roman" w:hAnsi="Times New Roman"/>
          <w:i/>
          <w:iCs/>
          <w:szCs w:val="28"/>
          <w:lang w:val="en-GB"/>
        </w:rPr>
        <w:t xml:space="preserve"> tháng </w:t>
      </w:r>
      <w:r w:rsidRPr="0046489E">
        <w:rPr>
          <w:rFonts w:ascii="Times New Roman" w:hAnsi="Times New Roman"/>
          <w:i/>
          <w:iCs/>
          <w:szCs w:val="28"/>
          <w:lang w:val="vi-VN"/>
        </w:rPr>
        <w:t>3</w:t>
      </w:r>
      <w:r w:rsidRPr="0046489E">
        <w:rPr>
          <w:rFonts w:ascii="Times New Roman" w:hAnsi="Times New Roman"/>
          <w:i/>
          <w:iCs/>
          <w:szCs w:val="28"/>
          <w:lang w:val="en-GB"/>
        </w:rPr>
        <w:t xml:space="preserve"> năm </w:t>
      </w:r>
      <w:r w:rsidRPr="0046489E">
        <w:rPr>
          <w:rFonts w:ascii="Times New Roman" w:hAnsi="Times New Roman"/>
          <w:i/>
          <w:iCs/>
          <w:szCs w:val="28"/>
          <w:lang w:val="vi-VN"/>
        </w:rPr>
        <w:t>2018 của Chính phủ về quy định chi tiết một số điều của Luật hỗ trợ doanh nghiệp nhỏ và vừa;</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i/>
          <w:iCs/>
          <w:szCs w:val="28"/>
          <w:lang w:val="vi-VN"/>
        </w:rPr>
        <w:t>Căn cứ Thông tư số 31/2016/TT-BTNMT ngày 14</w:t>
      </w:r>
      <w:r w:rsidRPr="0046489E">
        <w:rPr>
          <w:rFonts w:ascii="Times New Roman" w:hAnsi="Times New Roman"/>
          <w:i/>
          <w:iCs/>
          <w:szCs w:val="28"/>
        </w:rPr>
        <w:t xml:space="preserve"> tháng </w:t>
      </w:r>
      <w:r w:rsidRPr="0046489E">
        <w:rPr>
          <w:rFonts w:ascii="Times New Roman" w:hAnsi="Times New Roman"/>
          <w:i/>
          <w:iCs/>
          <w:szCs w:val="28"/>
          <w:lang w:val="vi-VN"/>
        </w:rPr>
        <w:t>10</w:t>
      </w:r>
      <w:r w:rsidRPr="0046489E">
        <w:rPr>
          <w:rFonts w:ascii="Times New Roman" w:hAnsi="Times New Roman"/>
          <w:i/>
          <w:iCs/>
          <w:szCs w:val="28"/>
        </w:rPr>
        <w:t xml:space="preserve"> năm </w:t>
      </w:r>
      <w:r w:rsidRPr="0046489E">
        <w:rPr>
          <w:rFonts w:ascii="Times New Roman" w:hAnsi="Times New Roman"/>
          <w:i/>
          <w:iCs/>
          <w:szCs w:val="28"/>
          <w:lang w:val="vi-VN"/>
        </w:rPr>
        <w:t>2016 của Bộ Tài nguyên và Môi trường về bảo vệ môi trường cụm công nghiệp, khu kinh doanh, dịch vụ tập trung, làng nghề và cơ sở sản xuất, kinh doanh, dịch vụ;</w:t>
      </w:r>
    </w:p>
    <w:p w:rsidR="0037521A" w:rsidRDefault="0037521A" w:rsidP="0037521A">
      <w:pPr>
        <w:spacing w:after="120"/>
        <w:ind w:firstLine="709"/>
        <w:rPr>
          <w:rFonts w:ascii="Times New Roman" w:hAnsi="Times New Roman"/>
          <w:i/>
          <w:iCs/>
          <w:szCs w:val="28"/>
          <w:lang w:val="en-GB"/>
        </w:rPr>
      </w:pPr>
      <w:r w:rsidRPr="0046489E">
        <w:rPr>
          <w:rFonts w:ascii="Times New Roman" w:hAnsi="Times New Roman"/>
          <w:i/>
          <w:iCs/>
          <w:szCs w:val="28"/>
          <w:lang w:val="vi-VN"/>
        </w:rPr>
        <w:t xml:space="preserve">Căn cứ Thông tư </w:t>
      </w:r>
      <w:r w:rsidRPr="0046489E">
        <w:rPr>
          <w:rFonts w:ascii="Times New Roman" w:hAnsi="Times New Roman"/>
          <w:i/>
          <w:iCs/>
          <w:szCs w:val="28"/>
        </w:rPr>
        <w:t xml:space="preserve"> </w:t>
      </w:r>
      <w:r w:rsidRPr="0046489E">
        <w:rPr>
          <w:rFonts w:ascii="Times New Roman" w:hAnsi="Times New Roman"/>
          <w:i/>
          <w:iCs/>
          <w:szCs w:val="28"/>
          <w:lang w:val="vi-VN"/>
        </w:rPr>
        <w:t>số 15/2017/TT-BCT ngày 31</w:t>
      </w:r>
      <w:r w:rsidRPr="0046489E">
        <w:rPr>
          <w:rFonts w:ascii="Times New Roman" w:hAnsi="Times New Roman"/>
          <w:i/>
          <w:iCs/>
          <w:szCs w:val="28"/>
          <w:lang w:val="en-GB"/>
        </w:rPr>
        <w:t xml:space="preserve"> tháng </w:t>
      </w:r>
      <w:r w:rsidRPr="0046489E">
        <w:rPr>
          <w:rFonts w:ascii="Times New Roman" w:hAnsi="Times New Roman"/>
          <w:i/>
          <w:iCs/>
          <w:szCs w:val="28"/>
          <w:lang w:val="vi-VN"/>
        </w:rPr>
        <w:t>8</w:t>
      </w:r>
      <w:r w:rsidRPr="0046489E">
        <w:rPr>
          <w:rFonts w:ascii="Times New Roman" w:hAnsi="Times New Roman"/>
          <w:i/>
          <w:iCs/>
          <w:szCs w:val="28"/>
          <w:lang w:val="en-GB"/>
        </w:rPr>
        <w:t xml:space="preserve"> năm </w:t>
      </w:r>
      <w:r w:rsidRPr="0046489E">
        <w:rPr>
          <w:rFonts w:ascii="Times New Roman" w:hAnsi="Times New Roman"/>
          <w:i/>
          <w:iCs/>
          <w:szCs w:val="28"/>
          <w:lang w:val="vi-VN"/>
        </w:rPr>
        <w:t>2017 của Bộ Công Thương quy định, hướng dẫn thực hiện một số nội dung của Nghị định số 68/2017/NĐ-CP ngày 25</w:t>
      </w:r>
      <w:r w:rsidRPr="0046489E">
        <w:rPr>
          <w:rFonts w:ascii="Times New Roman" w:hAnsi="Times New Roman"/>
          <w:i/>
          <w:iCs/>
          <w:szCs w:val="28"/>
          <w:lang w:val="en-GB"/>
        </w:rPr>
        <w:t xml:space="preserve"> tháng </w:t>
      </w:r>
      <w:r w:rsidRPr="0046489E">
        <w:rPr>
          <w:rFonts w:ascii="Times New Roman" w:hAnsi="Times New Roman"/>
          <w:i/>
          <w:iCs/>
          <w:szCs w:val="28"/>
          <w:lang w:val="vi-VN"/>
        </w:rPr>
        <w:t>5</w:t>
      </w:r>
      <w:r w:rsidRPr="0046489E">
        <w:rPr>
          <w:rFonts w:ascii="Times New Roman" w:hAnsi="Times New Roman"/>
          <w:i/>
          <w:iCs/>
          <w:szCs w:val="28"/>
          <w:lang w:val="en-GB"/>
        </w:rPr>
        <w:t xml:space="preserve"> năm </w:t>
      </w:r>
      <w:r w:rsidRPr="0046489E">
        <w:rPr>
          <w:rFonts w:ascii="Times New Roman" w:hAnsi="Times New Roman"/>
          <w:i/>
          <w:iCs/>
          <w:szCs w:val="28"/>
          <w:lang w:val="vi-VN"/>
        </w:rPr>
        <w:t>2017 của Chính phủ về quản lý, phát triển cụm công nghiệp;</w:t>
      </w:r>
    </w:p>
    <w:p w:rsidR="0037521A" w:rsidRPr="0046489E" w:rsidRDefault="0037521A" w:rsidP="0037521A">
      <w:pPr>
        <w:spacing w:after="120"/>
        <w:ind w:firstLine="709"/>
        <w:rPr>
          <w:rFonts w:ascii="Times New Roman" w:hAnsi="Times New Roman"/>
          <w:i/>
          <w:iCs/>
          <w:szCs w:val="28"/>
          <w:lang w:val="en-GB"/>
        </w:rPr>
        <w:sectPr w:rsidR="0037521A" w:rsidRPr="0046489E" w:rsidSect="00277355">
          <w:headerReference w:type="default" r:id="rId5"/>
          <w:footerReference w:type="default" r:id="rId6"/>
          <w:pgSz w:w="11907" w:h="16840" w:code="9"/>
          <w:pgMar w:top="1134" w:right="1134" w:bottom="1134" w:left="1701" w:header="720" w:footer="147" w:gutter="0"/>
          <w:pgNumType w:start="1"/>
          <w:cols w:space="720"/>
          <w:titlePg/>
        </w:sectPr>
      </w:pPr>
    </w:p>
    <w:p w:rsidR="0037521A" w:rsidRPr="0046489E" w:rsidRDefault="0037521A" w:rsidP="0037521A">
      <w:pPr>
        <w:spacing w:after="120"/>
        <w:ind w:firstLine="709"/>
        <w:rPr>
          <w:rFonts w:ascii="Times New Roman" w:hAnsi="Times New Roman"/>
          <w:i/>
          <w:iCs/>
          <w:szCs w:val="28"/>
        </w:rPr>
      </w:pPr>
      <w:r w:rsidRPr="0046489E">
        <w:rPr>
          <w:rFonts w:ascii="Times New Roman" w:hAnsi="Times New Roman"/>
          <w:i/>
          <w:iCs/>
          <w:szCs w:val="28"/>
          <w:lang w:val="vi-VN"/>
        </w:rPr>
        <w:lastRenderedPageBreak/>
        <w:t>Căn cứ Nghị quyết số 189/2015/NQ-HĐND của Hội đồng nhân dân tỉnh Đồng Nai khóa VIII kỳ họp thứ 16 ngày 11</w:t>
      </w:r>
      <w:r w:rsidRPr="0046489E">
        <w:rPr>
          <w:rFonts w:ascii="Times New Roman" w:hAnsi="Times New Roman"/>
          <w:i/>
          <w:iCs/>
          <w:szCs w:val="28"/>
          <w:lang w:val="en-GB"/>
        </w:rPr>
        <w:t xml:space="preserve"> tháng </w:t>
      </w:r>
      <w:r w:rsidRPr="0046489E">
        <w:rPr>
          <w:rFonts w:ascii="Times New Roman" w:hAnsi="Times New Roman"/>
          <w:i/>
          <w:iCs/>
          <w:szCs w:val="28"/>
          <w:lang w:val="vi-VN"/>
        </w:rPr>
        <w:t>12</w:t>
      </w:r>
      <w:r w:rsidRPr="0046489E">
        <w:rPr>
          <w:rFonts w:ascii="Times New Roman" w:hAnsi="Times New Roman"/>
          <w:i/>
          <w:iCs/>
          <w:szCs w:val="28"/>
          <w:lang w:val="en-GB"/>
        </w:rPr>
        <w:t xml:space="preserve"> năm </w:t>
      </w:r>
      <w:r w:rsidRPr="0046489E">
        <w:rPr>
          <w:rFonts w:ascii="Times New Roman" w:hAnsi="Times New Roman"/>
          <w:i/>
          <w:iCs/>
          <w:szCs w:val="28"/>
          <w:lang w:val="vi-VN"/>
        </w:rPr>
        <w:t>2015 về một số chính sách hỗ trợ phát triển cụm công nghiệp trên địa bàn tỉnh Đồng Nai giai đoạn 2016 - 2020;</w:t>
      </w:r>
    </w:p>
    <w:p w:rsidR="0037521A" w:rsidRPr="0046489E" w:rsidRDefault="0037521A" w:rsidP="0037521A">
      <w:pPr>
        <w:spacing w:after="120"/>
        <w:ind w:firstLine="709"/>
        <w:rPr>
          <w:rFonts w:ascii="Times New Roman" w:hAnsi="Times New Roman"/>
          <w:i/>
          <w:iCs/>
          <w:szCs w:val="28"/>
        </w:rPr>
      </w:pPr>
      <w:r w:rsidRPr="0046489E">
        <w:rPr>
          <w:rFonts w:ascii="Times New Roman" w:hAnsi="Times New Roman"/>
          <w:i/>
          <w:iCs/>
          <w:szCs w:val="28"/>
          <w:lang w:val="vi-VN"/>
        </w:rPr>
        <w:t>Căn cứ Nghị quyết số 94/2017/NQ-HĐND của Hội đồng nhân dân tỉnh Đồng Nai khóa IX kỳ họp thứ 5 ngày 08</w:t>
      </w:r>
      <w:r w:rsidRPr="0046489E">
        <w:rPr>
          <w:rFonts w:ascii="Times New Roman" w:hAnsi="Times New Roman"/>
          <w:i/>
          <w:iCs/>
          <w:szCs w:val="28"/>
          <w:lang w:val="en-GB"/>
        </w:rPr>
        <w:t xml:space="preserve"> tháng </w:t>
      </w:r>
      <w:r w:rsidRPr="0046489E">
        <w:rPr>
          <w:rFonts w:ascii="Times New Roman" w:hAnsi="Times New Roman"/>
          <w:i/>
          <w:iCs/>
          <w:szCs w:val="28"/>
          <w:lang w:val="vi-VN"/>
        </w:rPr>
        <w:t>12</w:t>
      </w:r>
      <w:r w:rsidRPr="0046489E">
        <w:rPr>
          <w:rFonts w:ascii="Times New Roman" w:hAnsi="Times New Roman"/>
          <w:i/>
          <w:iCs/>
          <w:szCs w:val="28"/>
          <w:lang w:val="en-GB"/>
        </w:rPr>
        <w:t xml:space="preserve"> năm </w:t>
      </w:r>
      <w:r w:rsidRPr="0046489E">
        <w:rPr>
          <w:rFonts w:ascii="Times New Roman" w:hAnsi="Times New Roman"/>
          <w:i/>
          <w:iCs/>
          <w:szCs w:val="28"/>
          <w:lang w:val="vi-VN"/>
        </w:rPr>
        <w:t>2017 về sửa đổi, bổ sung Điều 1 Nghị quyết số 189/2015/NQ-HĐND của Hội đồng nhân dân tỉnh Đồng Nai khóa VIII kỳ họp thứ 16 ngày 11</w:t>
      </w:r>
      <w:r w:rsidRPr="0046489E">
        <w:rPr>
          <w:rFonts w:ascii="Times New Roman" w:hAnsi="Times New Roman"/>
          <w:i/>
          <w:iCs/>
          <w:szCs w:val="28"/>
          <w:lang w:val="en-GB"/>
        </w:rPr>
        <w:t xml:space="preserve"> tháng </w:t>
      </w:r>
      <w:r w:rsidRPr="0046489E">
        <w:rPr>
          <w:rFonts w:ascii="Times New Roman" w:hAnsi="Times New Roman"/>
          <w:i/>
          <w:iCs/>
          <w:szCs w:val="28"/>
          <w:lang w:val="vi-VN"/>
        </w:rPr>
        <w:t>12</w:t>
      </w:r>
      <w:r w:rsidRPr="0046489E">
        <w:rPr>
          <w:rFonts w:ascii="Times New Roman" w:hAnsi="Times New Roman"/>
          <w:i/>
          <w:iCs/>
          <w:szCs w:val="28"/>
          <w:lang w:val="en-GB"/>
        </w:rPr>
        <w:t xml:space="preserve"> năm </w:t>
      </w:r>
      <w:r w:rsidRPr="0046489E">
        <w:rPr>
          <w:rFonts w:ascii="Times New Roman" w:hAnsi="Times New Roman"/>
          <w:i/>
          <w:iCs/>
          <w:szCs w:val="28"/>
          <w:lang w:val="vi-VN"/>
        </w:rPr>
        <w:t>2015 về một số chính sách hỗ trợ phát triển cụm công nghiệp trên địa bàn tỉnh Đồng Nai giai đoạn 2016 – 2020</w:t>
      </w:r>
      <w:r w:rsidRPr="0046489E">
        <w:rPr>
          <w:rFonts w:ascii="Times New Roman" w:hAnsi="Times New Roman"/>
          <w:i/>
          <w:iCs/>
          <w:szCs w:val="28"/>
        </w:rPr>
        <w:t>;</w:t>
      </w:r>
    </w:p>
    <w:p w:rsidR="0037521A" w:rsidRPr="0046489E" w:rsidRDefault="0037521A" w:rsidP="0037521A">
      <w:pPr>
        <w:spacing w:after="120"/>
        <w:ind w:firstLine="709"/>
        <w:rPr>
          <w:rFonts w:ascii="Times New Roman" w:hAnsi="Times New Roman"/>
          <w:i/>
          <w:iCs/>
          <w:szCs w:val="28"/>
        </w:rPr>
      </w:pPr>
      <w:r w:rsidRPr="0046489E">
        <w:rPr>
          <w:rFonts w:ascii="Times New Roman" w:hAnsi="Times New Roman"/>
          <w:i/>
          <w:iCs/>
          <w:szCs w:val="28"/>
          <w:lang w:val="vi-VN"/>
        </w:rPr>
        <w:t xml:space="preserve">Theo đề nghị của Giám đốc Sở Công Thương Đồng Nai tại Tờ trình số </w:t>
      </w:r>
      <w:r w:rsidRPr="0046489E">
        <w:rPr>
          <w:rFonts w:ascii="Times New Roman" w:hAnsi="Times New Roman"/>
          <w:i/>
          <w:iCs/>
          <w:szCs w:val="28"/>
        </w:rPr>
        <w:t>.........</w:t>
      </w:r>
      <w:r w:rsidRPr="0046489E">
        <w:rPr>
          <w:rFonts w:ascii="Times New Roman" w:hAnsi="Times New Roman"/>
          <w:i/>
          <w:iCs/>
          <w:szCs w:val="28"/>
          <w:lang w:val="vi-VN"/>
        </w:rPr>
        <w:t xml:space="preserve">/TTr-SCT ngày </w:t>
      </w:r>
      <w:r w:rsidRPr="0046489E">
        <w:rPr>
          <w:rFonts w:ascii="Times New Roman" w:hAnsi="Times New Roman"/>
          <w:i/>
          <w:iCs/>
          <w:szCs w:val="28"/>
        </w:rPr>
        <w:t>....../.... năm 2019.</w:t>
      </w:r>
    </w:p>
    <w:p w:rsidR="0037521A" w:rsidRPr="0046489E" w:rsidRDefault="0037521A" w:rsidP="0037521A">
      <w:pPr>
        <w:spacing w:before="120" w:after="120" w:line="340" w:lineRule="exact"/>
        <w:jc w:val="center"/>
        <w:rPr>
          <w:rFonts w:ascii="Times New Roman" w:hAnsi="Times New Roman"/>
          <w:b/>
          <w:bCs/>
          <w:szCs w:val="28"/>
        </w:rPr>
      </w:pPr>
      <w:r w:rsidRPr="0046489E">
        <w:rPr>
          <w:rFonts w:ascii="Times New Roman" w:hAnsi="Times New Roman"/>
          <w:b/>
          <w:bCs/>
          <w:szCs w:val="28"/>
          <w:lang w:val="vi-VN"/>
        </w:rPr>
        <w:t>QUYẾT ĐỊNH:</w:t>
      </w:r>
    </w:p>
    <w:p w:rsidR="0037521A" w:rsidRPr="0046489E" w:rsidRDefault="0037521A" w:rsidP="0037521A">
      <w:pPr>
        <w:spacing w:after="120"/>
        <w:ind w:firstLine="709"/>
        <w:rPr>
          <w:rFonts w:ascii="Times New Roman" w:hAnsi="Times New Roman"/>
          <w:b/>
          <w:bCs/>
          <w:szCs w:val="28"/>
        </w:rPr>
      </w:pPr>
      <w:bookmarkStart w:id="3" w:name="dieu_1"/>
      <w:r w:rsidRPr="0046489E">
        <w:rPr>
          <w:rFonts w:ascii="Times New Roman" w:hAnsi="Times New Roman"/>
          <w:b/>
          <w:bCs/>
          <w:szCs w:val="28"/>
          <w:lang w:val="vi-VN"/>
        </w:rPr>
        <w:t>Điều 1. Sửa đổi,</w:t>
      </w:r>
      <w:r w:rsidRPr="0046489E">
        <w:rPr>
          <w:rFonts w:ascii="Times New Roman" w:hAnsi="Times New Roman"/>
          <w:b/>
          <w:bCs/>
          <w:szCs w:val="28"/>
        </w:rPr>
        <w:t xml:space="preserve"> bổ sung</w:t>
      </w:r>
      <w:r w:rsidRPr="0046489E">
        <w:rPr>
          <w:rFonts w:ascii="Times New Roman" w:hAnsi="Times New Roman"/>
          <w:b/>
          <w:bCs/>
          <w:szCs w:val="28"/>
          <w:lang w:val="vi-VN"/>
        </w:rPr>
        <w:t xml:space="preserve"> </w:t>
      </w:r>
      <w:r w:rsidRPr="0046489E">
        <w:rPr>
          <w:rFonts w:ascii="Times New Roman" w:hAnsi="Times New Roman"/>
          <w:b/>
          <w:bCs/>
          <w:szCs w:val="28"/>
        </w:rPr>
        <w:t>khoản 9 Đ</w:t>
      </w:r>
      <w:r w:rsidRPr="0046489E">
        <w:rPr>
          <w:rFonts w:ascii="Times New Roman" w:hAnsi="Times New Roman"/>
          <w:b/>
          <w:bCs/>
          <w:szCs w:val="28"/>
          <w:lang w:val="vi-VN"/>
        </w:rPr>
        <w:t>iều</w:t>
      </w:r>
      <w:r w:rsidRPr="0046489E">
        <w:rPr>
          <w:rFonts w:ascii="Times New Roman" w:hAnsi="Times New Roman"/>
          <w:b/>
          <w:bCs/>
          <w:szCs w:val="28"/>
        </w:rPr>
        <w:t xml:space="preserve"> 1</w:t>
      </w:r>
      <w:r w:rsidRPr="0046489E">
        <w:rPr>
          <w:rFonts w:ascii="Times New Roman" w:hAnsi="Times New Roman"/>
          <w:b/>
          <w:bCs/>
          <w:szCs w:val="28"/>
          <w:lang w:val="vi-VN"/>
        </w:rPr>
        <w:t xml:space="preserve"> của </w:t>
      </w:r>
      <w:bookmarkStart w:id="4" w:name="dieu_1_1"/>
      <w:bookmarkEnd w:id="3"/>
      <w:r w:rsidRPr="0046489E">
        <w:rPr>
          <w:rFonts w:ascii="Times New Roman" w:hAnsi="Times New Roman"/>
          <w:b/>
          <w:szCs w:val="28"/>
        </w:rPr>
        <w:t>Quyết định số 24</w:t>
      </w:r>
      <w:r w:rsidRPr="0046489E">
        <w:rPr>
          <w:rFonts w:ascii="Times New Roman" w:hAnsi="Times New Roman"/>
          <w:b/>
          <w:szCs w:val="28"/>
          <w:lang w:val="vi-VN"/>
        </w:rPr>
        <w:t>/</w:t>
      </w:r>
      <w:r w:rsidRPr="0046489E">
        <w:rPr>
          <w:rFonts w:ascii="Times New Roman" w:hAnsi="Times New Roman"/>
          <w:b/>
          <w:szCs w:val="28"/>
        </w:rPr>
        <w:t>2018/QĐ</w:t>
      </w:r>
      <w:r w:rsidRPr="0046489E">
        <w:rPr>
          <w:rFonts w:ascii="Times New Roman" w:hAnsi="Times New Roman"/>
          <w:b/>
          <w:szCs w:val="28"/>
          <w:lang w:val="vi-VN"/>
        </w:rPr>
        <w:t>-</w:t>
      </w:r>
      <w:r w:rsidRPr="0046489E">
        <w:rPr>
          <w:rFonts w:ascii="Times New Roman" w:hAnsi="Times New Roman"/>
          <w:b/>
          <w:szCs w:val="28"/>
        </w:rPr>
        <w:t>UBND</w:t>
      </w:r>
      <w:r w:rsidRPr="0046489E">
        <w:rPr>
          <w:rFonts w:ascii="Times New Roman" w:hAnsi="Times New Roman"/>
          <w:b/>
          <w:i/>
          <w:iCs/>
          <w:szCs w:val="28"/>
          <w:lang w:val="vi-VN"/>
        </w:rPr>
        <w:t xml:space="preserve"> </w:t>
      </w:r>
      <w:r w:rsidRPr="0046489E">
        <w:rPr>
          <w:rFonts w:ascii="Times New Roman" w:hAnsi="Times New Roman"/>
          <w:b/>
          <w:iCs/>
          <w:szCs w:val="28"/>
          <w:lang w:val="vi-VN"/>
        </w:rPr>
        <w:t>n</w:t>
      </w:r>
      <w:r w:rsidRPr="0046489E">
        <w:rPr>
          <w:rFonts w:ascii="Times New Roman" w:hAnsi="Times New Roman"/>
          <w:b/>
          <w:iCs/>
          <w:szCs w:val="28"/>
        </w:rPr>
        <w:t>gày</w:t>
      </w:r>
      <w:r w:rsidRPr="0046489E">
        <w:rPr>
          <w:rFonts w:ascii="Times New Roman" w:hAnsi="Times New Roman"/>
          <w:b/>
          <w:iCs/>
          <w:szCs w:val="28"/>
          <w:lang w:val="vi-VN"/>
        </w:rPr>
        <w:t xml:space="preserve"> 07</w:t>
      </w:r>
      <w:r w:rsidRPr="0046489E">
        <w:rPr>
          <w:rFonts w:ascii="Times New Roman" w:hAnsi="Times New Roman"/>
          <w:b/>
          <w:iCs/>
          <w:szCs w:val="28"/>
        </w:rPr>
        <w:t>/5/2018 của UBND tỉnh về việc</w:t>
      </w:r>
      <w:r w:rsidRPr="0046489E">
        <w:rPr>
          <w:rFonts w:ascii="Times New Roman" w:hAnsi="Times New Roman"/>
          <w:b/>
          <w:szCs w:val="28"/>
        </w:rPr>
        <w:t xml:space="preserve"> </w:t>
      </w:r>
      <w:r w:rsidRPr="0046489E">
        <w:rPr>
          <w:rFonts w:ascii="Times New Roman" w:hAnsi="Times New Roman"/>
          <w:b/>
          <w:szCs w:val="28"/>
          <w:lang w:val="vi-VN"/>
        </w:rPr>
        <w:t xml:space="preserve">sửa đổi, bổ sung một số điều của quy định trình tự, thủ tục thực hiện một số chính sách hỗ trợ phát triển cụm công nghiệp trên địa bàn tỉnh </w:t>
      </w:r>
      <w:r w:rsidRPr="0046489E">
        <w:rPr>
          <w:rFonts w:ascii="Times New Roman" w:hAnsi="Times New Roman"/>
          <w:b/>
          <w:szCs w:val="28"/>
        </w:rPr>
        <w:t>Đ</w:t>
      </w:r>
      <w:r w:rsidRPr="0046489E">
        <w:rPr>
          <w:rFonts w:ascii="Times New Roman" w:hAnsi="Times New Roman"/>
          <w:b/>
          <w:szCs w:val="28"/>
          <w:lang w:val="vi-VN"/>
        </w:rPr>
        <w:t xml:space="preserve">ồng </w:t>
      </w:r>
      <w:r w:rsidRPr="0046489E">
        <w:rPr>
          <w:rFonts w:ascii="Times New Roman" w:hAnsi="Times New Roman"/>
          <w:b/>
          <w:szCs w:val="28"/>
        </w:rPr>
        <w:t>N</w:t>
      </w:r>
      <w:r w:rsidRPr="0046489E">
        <w:rPr>
          <w:rFonts w:ascii="Times New Roman" w:hAnsi="Times New Roman"/>
          <w:b/>
          <w:szCs w:val="28"/>
          <w:lang w:val="vi-VN"/>
        </w:rPr>
        <w:t>ai giai đoạn 2016-2020</w:t>
      </w:r>
      <w:r w:rsidRPr="0046489E">
        <w:rPr>
          <w:rFonts w:ascii="Times New Roman" w:hAnsi="Times New Roman"/>
          <w:b/>
          <w:szCs w:val="28"/>
        </w:rPr>
        <w:t>.</w:t>
      </w:r>
    </w:p>
    <w:bookmarkEnd w:id="4"/>
    <w:p w:rsidR="0037521A" w:rsidRPr="0046489E" w:rsidRDefault="0037521A" w:rsidP="0037521A">
      <w:pPr>
        <w:spacing w:after="120"/>
        <w:ind w:firstLine="709"/>
        <w:rPr>
          <w:rFonts w:ascii="Times New Roman" w:hAnsi="Times New Roman"/>
          <w:szCs w:val="28"/>
        </w:rPr>
      </w:pPr>
      <w:r w:rsidRPr="0046489E">
        <w:rPr>
          <w:rFonts w:ascii="Times New Roman" w:hAnsi="Times New Roman"/>
          <w:szCs w:val="28"/>
          <w:lang w:val="vi-VN"/>
        </w:rPr>
        <w:t xml:space="preserve"> “1. Sở Công Thương</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szCs w:val="28"/>
          <w:lang w:val="vi-VN"/>
        </w:rPr>
        <w:t>a) Chủ trì phối hợp với các sở, ban, ngành, địa phương tổ chức triển khai thực hiện Quy định này.</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szCs w:val="28"/>
          <w:lang w:val="vi-VN"/>
        </w:rPr>
        <w:t xml:space="preserve">b) Tổ chức thẩm định hồ sơ </w:t>
      </w:r>
      <w:r w:rsidRPr="0046489E">
        <w:rPr>
          <w:rFonts w:ascii="Times New Roman" w:hAnsi="Times New Roman"/>
          <w:szCs w:val="28"/>
          <w:lang w:val="en-GB"/>
        </w:rPr>
        <w:t xml:space="preserve">đề nghị hỗ trợ </w:t>
      </w:r>
      <w:r w:rsidRPr="0046489E">
        <w:rPr>
          <w:rFonts w:ascii="Times New Roman" w:hAnsi="Times New Roman"/>
          <w:szCs w:val="28"/>
          <w:lang w:val="vi-VN"/>
        </w:rPr>
        <w:t>và lập báo cáo thẩm định trình UBND tỉnh xem xét quyết định.</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szCs w:val="28"/>
          <w:lang w:val="vi-VN"/>
        </w:rPr>
        <w:t>c) Hàng năm xây dựng kế hoạch kinh phí hỗ trợ, gồm:</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szCs w:val="28"/>
          <w:lang w:val="vi-VN"/>
        </w:rPr>
        <w:t>- Nguồn kinh phí hỗ trợ từ Quỹ Phát triển đất tỉnh, để hỗ trợ ứng vốn để bồi thường giải phóng mặt bằng tạo quỹ đất sạch cho cụm công nghiệp chưa có chủ đầu tư hạ tầng.</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szCs w:val="28"/>
          <w:lang w:val="vi-VN"/>
        </w:rPr>
        <w:t>- Nguồn sự nghiệp kinh tế, gửi Sở Tài chính cân đối, bố trí, ghi vốn để hỗ trợ đầu tư xây dựng kết cấu hạ tầng kỹ thuật cụm công nghiệp.</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szCs w:val="28"/>
          <w:lang w:val="vi-VN"/>
        </w:rPr>
        <w:t>- Nguồn kinh phí sự nghiệp khuyến công, để hỗ trợ các doanh nghiệp, cơ sở sản xuất kinh doanh thuộc đối tượng quy định tại điểm b khoản 2 Điều 1 thực hiện dự án di dời vào cụm công nghiệp.</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szCs w:val="28"/>
          <w:lang w:val="vi-VN"/>
        </w:rPr>
        <w:t>d) Chủ trì thẩm định chi phí đầu tư hạ tầng kỹ thuật cụm công nghiệp của chủ đầu tư và giá cho thuê lại đối với các nhà đầu tư thứ cấp: Thực hiện theo quy định tại khoản 4 Điều 20 Nghị định số 68/2017/NĐ-CP ngày 25/5/2017 của Chính phủ về quản lý, phát triển cụm công nghiệp, cụ thể:</w:t>
      </w:r>
    </w:p>
    <w:p w:rsidR="0037521A" w:rsidRPr="0046489E" w:rsidRDefault="0037521A" w:rsidP="0037521A">
      <w:pPr>
        <w:spacing w:after="120" w:line="257" w:lineRule="auto"/>
        <w:ind w:firstLine="709"/>
        <w:rPr>
          <w:rFonts w:ascii="Times New Roman" w:hAnsi="Times New Roman"/>
          <w:szCs w:val="28"/>
        </w:rPr>
      </w:pPr>
      <w:r w:rsidRPr="0046489E">
        <w:rPr>
          <w:rFonts w:ascii="Times New Roman" w:hAnsi="Times New Roman"/>
          <w:szCs w:val="28"/>
          <w:lang w:val="vi-VN"/>
        </w:rPr>
        <w:t xml:space="preserve">- Trường hợp cụm công nghiệp do Ban Quản lý cụm công nghiệp cấp huyện hoặc Trung tâm phát triển cụm công nghiệp cấp huyện hoặc đơn vị sự nghiệp công lập trực thuộc Sở Công Thương làm chủ đầu tư xây dựng hạ tầng kỹ thuật thì việc quyết định cho thuê lại hoặc chuyển nhượng quyền sử dụng đất, giá cho thuê lại hoặc chuyển nhượng quyền sử dụng đất, giá cho thuê hoặc bán nhà xưởng, kho </w:t>
      </w:r>
      <w:r w:rsidRPr="0046489E">
        <w:rPr>
          <w:rFonts w:ascii="Times New Roman" w:hAnsi="Times New Roman"/>
          <w:szCs w:val="28"/>
          <w:lang w:val="vi-VN"/>
        </w:rPr>
        <w:lastRenderedPageBreak/>
        <w:t>bãi, văn phòng và giá các loại dịch vụ công cộng, tiện ích khác do Sở Công Thương báo cáo UBND tỉnh quyết định.</w:t>
      </w:r>
    </w:p>
    <w:p w:rsidR="0037521A" w:rsidRPr="0046489E" w:rsidRDefault="0037521A" w:rsidP="0037521A">
      <w:pPr>
        <w:spacing w:after="120" w:line="257" w:lineRule="auto"/>
        <w:ind w:firstLine="709"/>
        <w:rPr>
          <w:rFonts w:ascii="Times New Roman" w:hAnsi="Times New Roman"/>
          <w:szCs w:val="28"/>
        </w:rPr>
      </w:pPr>
      <w:r w:rsidRPr="0046489E">
        <w:rPr>
          <w:rFonts w:ascii="Times New Roman" w:hAnsi="Times New Roman"/>
          <w:szCs w:val="28"/>
          <w:lang w:val="vi-VN"/>
        </w:rPr>
        <w:t>- Trường hợp cụm công nghiệp do doanh nghiệp làm chủ đầu tư xây dựng hạ tầng kỹ thuật, thì được quyền quyết định việc cho thuê lại hoặc chuyển nhượng quyền sử dụng đất, giá cho thuê lại hoặc chuyển nhượng quyền sử dụng đất, giá cho thuê hoặc bán nhà xưởng, kho bãi, văn phòng và giá các loại dịch vụ công cộng, tiện ích khác theo quy định tại khoản 4 Điều 20 Nghị định số 68/2017/NĐ-CP ngày 25/5/2017 của Chính phủ. Việc thẩm định chi phí đầu tư hạ tầng kỹ thuật cụm công nghiệp của chủ đầu tư và giá cho thuê lại đối với các nhà đầu tư thứ cấp theo quy định tại điểm c khoản 4 Điều 5 Quyết định này được thực hiện theo nguyên tắc đảm bảo chi phí hỗ trợ từ ngân sách nhà nước cho Chủ đầu tư xây dựng hạ tầng cụm công nghiệp được giảm trừ lại cho chủ đầu tư các dự án sản xuất kinh doanh trong cụm công nghiệp (nhà đầu tư thứ cấp) thuê lại cơ sở hạ tầng.</w:t>
      </w:r>
    </w:p>
    <w:p w:rsidR="0037521A" w:rsidRPr="0046489E" w:rsidRDefault="0037521A" w:rsidP="0037521A">
      <w:pPr>
        <w:spacing w:after="120" w:line="257" w:lineRule="auto"/>
        <w:ind w:firstLine="709"/>
        <w:rPr>
          <w:rFonts w:ascii="Times New Roman" w:hAnsi="Times New Roman"/>
          <w:szCs w:val="28"/>
        </w:rPr>
      </w:pPr>
      <w:r w:rsidRPr="0046489E">
        <w:rPr>
          <w:rFonts w:ascii="Times New Roman" w:hAnsi="Times New Roman"/>
          <w:szCs w:val="28"/>
          <w:lang w:val="vi-VN"/>
        </w:rPr>
        <w:t>đ) Định kỳ tổng hợp kết quả thực hiện các dự án đầu tư kết cấu hạ tầng cụm công nghiệp báo cáo UBND tỉnh và Bộ Công Thương.</w:t>
      </w:r>
    </w:p>
    <w:p w:rsidR="0037521A" w:rsidRPr="0046489E" w:rsidRDefault="0037521A" w:rsidP="0037521A">
      <w:pPr>
        <w:spacing w:after="120" w:line="257" w:lineRule="auto"/>
        <w:ind w:firstLine="709"/>
        <w:rPr>
          <w:rFonts w:ascii="Times New Roman" w:hAnsi="Times New Roman"/>
          <w:szCs w:val="28"/>
        </w:rPr>
      </w:pPr>
      <w:r w:rsidRPr="0046489E">
        <w:rPr>
          <w:rFonts w:ascii="Times New Roman" w:hAnsi="Times New Roman"/>
          <w:szCs w:val="28"/>
        </w:rPr>
        <w:t>e)  Chỉ đạo Trung tâm Khuyến công và Tư vấn phát triển công nghiệp chịu trách nhiệm thực hiện thủ tục tạm ứng và giải ngân kinh phí:</w:t>
      </w:r>
    </w:p>
    <w:p w:rsidR="0037521A" w:rsidRPr="0046489E" w:rsidRDefault="0037521A" w:rsidP="0037521A">
      <w:pPr>
        <w:numPr>
          <w:ilvl w:val="0"/>
          <w:numId w:val="2"/>
        </w:numPr>
        <w:tabs>
          <w:tab w:val="left" w:pos="851"/>
        </w:tabs>
        <w:spacing w:after="120" w:line="257" w:lineRule="auto"/>
        <w:ind w:left="0" w:firstLine="709"/>
        <w:rPr>
          <w:rFonts w:ascii="Times New Roman" w:hAnsi="Times New Roman"/>
          <w:szCs w:val="28"/>
        </w:rPr>
      </w:pPr>
      <w:r w:rsidRPr="0046489E">
        <w:rPr>
          <w:rFonts w:ascii="Times New Roman" w:hAnsi="Times New Roman"/>
          <w:szCs w:val="28"/>
        </w:rPr>
        <w:t>Hỗ trợ đầu tư xây dựng kết cấu hạ tầng kỹ thuật cụm công nghiệp cho chủ đầu tư sau khi được UBND tỉnh chấp thuận;</w:t>
      </w:r>
    </w:p>
    <w:p w:rsidR="0037521A" w:rsidRPr="0046489E" w:rsidRDefault="0037521A" w:rsidP="0037521A">
      <w:pPr>
        <w:numPr>
          <w:ilvl w:val="0"/>
          <w:numId w:val="2"/>
        </w:numPr>
        <w:tabs>
          <w:tab w:val="left" w:pos="851"/>
        </w:tabs>
        <w:spacing w:after="120" w:line="257" w:lineRule="auto"/>
        <w:ind w:left="0" w:firstLine="709"/>
        <w:rPr>
          <w:rFonts w:ascii="Times New Roman" w:hAnsi="Times New Roman"/>
          <w:szCs w:val="28"/>
        </w:rPr>
      </w:pPr>
      <w:r w:rsidRPr="0046489E">
        <w:rPr>
          <w:rFonts w:ascii="Times New Roman" w:hAnsi="Times New Roman"/>
          <w:szCs w:val="28"/>
        </w:rPr>
        <w:t>H</w:t>
      </w:r>
      <w:r w:rsidRPr="0046489E">
        <w:rPr>
          <w:rFonts w:ascii="Times New Roman" w:hAnsi="Times New Roman"/>
          <w:szCs w:val="28"/>
          <w:lang w:val="vi-VN"/>
        </w:rPr>
        <w:t xml:space="preserve">ỗ trợ các doanh nghiệp, cơ sở sản xuất kinh doanh thuộc đối tượng quy định tại điểm b khoản 2 Điều 1 </w:t>
      </w:r>
      <w:r w:rsidRPr="0046489E">
        <w:rPr>
          <w:rFonts w:ascii="Times New Roman" w:hAnsi="Times New Roman"/>
          <w:szCs w:val="28"/>
        </w:rPr>
        <w:t>Quyết định số 24</w:t>
      </w:r>
      <w:r w:rsidRPr="0046489E">
        <w:rPr>
          <w:rFonts w:ascii="Times New Roman" w:hAnsi="Times New Roman"/>
          <w:szCs w:val="28"/>
          <w:lang w:val="vi-VN"/>
        </w:rPr>
        <w:t>/</w:t>
      </w:r>
      <w:r w:rsidRPr="0046489E">
        <w:rPr>
          <w:rFonts w:ascii="Times New Roman" w:hAnsi="Times New Roman"/>
          <w:szCs w:val="28"/>
        </w:rPr>
        <w:t>2018/QĐ</w:t>
      </w:r>
      <w:r w:rsidRPr="0046489E">
        <w:rPr>
          <w:rFonts w:ascii="Times New Roman" w:hAnsi="Times New Roman"/>
          <w:szCs w:val="28"/>
          <w:lang w:val="vi-VN"/>
        </w:rPr>
        <w:t>-</w:t>
      </w:r>
      <w:r w:rsidRPr="0046489E">
        <w:rPr>
          <w:rFonts w:ascii="Times New Roman" w:hAnsi="Times New Roman"/>
          <w:szCs w:val="28"/>
        </w:rPr>
        <w:t xml:space="preserve">UBND </w:t>
      </w:r>
      <w:r w:rsidRPr="0046489E">
        <w:rPr>
          <w:rFonts w:ascii="Times New Roman" w:hAnsi="Times New Roman"/>
          <w:iCs/>
          <w:szCs w:val="28"/>
          <w:lang w:val="vi-VN"/>
        </w:rPr>
        <w:t>n</w:t>
      </w:r>
      <w:r w:rsidRPr="0046489E">
        <w:rPr>
          <w:rFonts w:ascii="Times New Roman" w:hAnsi="Times New Roman"/>
          <w:iCs/>
          <w:szCs w:val="28"/>
        </w:rPr>
        <w:t>gày</w:t>
      </w:r>
      <w:r w:rsidRPr="0046489E">
        <w:rPr>
          <w:rFonts w:ascii="Times New Roman" w:hAnsi="Times New Roman"/>
          <w:iCs/>
          <w:szCs w:val="28"/>
          <w:lang w:val="vi-VN"/>
        </w:rPr>
        <w:t xml:space="preserve"> 07</w:t>
      </w:r>
      <w:r w:rsidRPr="0046489E">
        <w:rPr>
          <w:rFonts w:ascii="Times New Roman" w:hAnsi="Times New Roman"/>
          <w:iCs/>
          <w:szCs w:val="28"/>
        </w:rPr>
        <w:t>/5/2018 của UBND tỉnh</w:t>
      </w:r>
      <w:r w:rsidRPr="0046489E">
        <w:rPr>
          <w:rFonts w:ascii="Times New Roman" w:hAnsi="Times New Roman"/>
          <w:szCs w:val="28"/>
          <w:lang w:val="vi-VN"/>
        </w:rPr>
        <w:t xml:space="preserve"> thực hiện dự án di dời vào cụm công nghiệp</w:t>
      </w:r>
      <w:r w:rsidRPr="0046489E">
        <w:rPr>
          <w:rFonts w:ascii="Times New Roman" w:hAnsi="Times New Roman"/>
          <w:szCs w:val="28"/>
        </w:rPr>
        <w:t xml:space="preserve"> sau khi được UBND tỉnh chấp thuận.</w:t>
      </w:r>
    </w:p>
    <w:p w:rsidR="0037521A" w:rsidRPr="0046489E" w:rsidRDefault="0037521A" w:rsidP="0037521A">
      <w:pPr>
        <w:spacing w:after="120" w:line="257" w:lineRule="auto"/>
        <w:ind w:firstLine="709"/>
        <w:rPr>
          <w:rFonts w:ascii="Times New Roman" w:hAnsi="Times New Roman"/>
          <w:szCs w:val="28"/>
        </w:rPr>
      </w:pPr>
      <w:r w:rsidRPr="0046489E">
        <w:rPr>
          <w:rFonts w:ascii="Times New Roman" w:hAnsi="Times New Roman"/>
          <w:szCs w:val="28"/>
          <w:lang w:val="vi-VN"/>
        </w:rPr>
        <w:t>3. Sở Tài chính</w:t>
      </w:r>
    </w:p>
    <w:p w:rsidR="0037521A" w:rsidRPr="0046489E" w:rsidRDefault="0037521A" w:rsidP="0037521A">
      <w:pPr>
        <w:spacing w:after="120" w:line="257" w:lineRule="auto"/>
        <w:ind w:firstLine="709"/>
        <w:rPr>
          <w:rFonts w:ascii="Times New Roman" w:hAnsi="Times New Roman"/>
          <w:szCs w:val="28"/>
        </w:rPr>
      </w:pPr>
      <w:r w:rsidRPr="0046489E">
        <w:rPr>
          <w:rFonts w:ascii="Times New Roman" w:hAnsi="Times New Roman"/>
          <w:szCs w:val="28"/>
          <w:lang w:val="vi-VN"/>
        </w:rPr>
        <w:t>a) Cân đối và cấp phát kinh phí hỗ trợ theo quy định;</w:t>
      </w:r>
    </w:p>
    <w:p w:rsidR="0037521A" w:rsidRPr="0046489E" w:rsidRDefault="0037521A" w:rsidP="0037521A">
      <w:pPr>
        <w:spacing w:after="120" w:line="257" w:lineRule="auto"/>
        <w:ind w:firstLine="709"/>
        <w:rPr>
          <w:rFonts w:ascii="Times New Roman" w:hAnsi="Times New Roman"/>
          <w:szCs w:val="28"/>
        </w:rPr>
      </w:pPr>
      <w:r w:rsidRPr="0046489E">
        <w:rPr>
          <w:rFonts w:ascii="Times New Roman" w:hAnsi="Times New Roman"/>
          <w:szCs w:val="28"/>
          <w:lang w:val="vi-VN"/>
        </w:rPr>
        <w:t xml:space="preserve">b) Phối hợp </w:t>
      </w:r>
      <w:r w:rsidRPr="0046489E">
        <w:rPr>
          <w:rFonts w:ascii="Times New Roman" w:hAnsi="Times New Roman"/>
          <w:szCs w:val="28"/>
          <w:lang w:val="en-GB"/>
        </w:rPr>
        <w:t xml:space="preserve">Sở Công Thương, </w:t>
      </w:r>
      <w:r w:rsidRPr="0046489E">
        <w:rPr>
          <w:rFonts w:ascii="Times New Roman" w:hAnsi="Times New Roman"/>
          <w:szCs w:val="28"/>
          <w:lang w:val="vi-VN"/>
        </w:rPr>
        <w:t>các sở, ban, ngành</w:t>
      </w:r>
      <w:r w:rsidRPr="0046489E">
        <w:rPr>
          <w:rFonts w:ascii="Times New Roman" w:hAnsi="Times New Roman"/>
          <w:szCs w:val="28"/>
          <w:lang w:val="en-GB"/>
        </w:rPr>
        <w:t>, địa phương</w:t>
      </w:r>
      <w:r w:rsidRPr="0046489E">
        <w:rPr>
          <w:rFonts w:ascii="Times New Roman" w:hAnsi="Times New Roman"/>
          <w:szCs w:val="28"/>
          <w:lang w:val="vi-VN"/>
        </w:rPr>
        <w:t xml:space="preserve"> liên quan hướng dẫn chủ đầu tư hạ tầng, doanh nghiệp đầu tư sản xuất kinh doanh vào cụm công nghiệp thuộc đối tượng được hỗ trợ, lập hồ sơ, thủ tục hỗ trợ và quyết toán theo quy định</w:t>
      </w:r>
      <w:r w:rsidRPr="0046489E">
        <w:rPr>
          <w:rFonts w:ascii="Times New Roman" w:hAnsi="Times New Roman"/>
          <w:szCs w:val="28"/>
        </w:rPr>
        <w:t>.”</w:t>
      </w:r>
    </w:p>
    <w:p w:rsidR="0037521A" w:rsidRPr="0046489E" w:rsidRDefault="0037521A" w:rsidP="0037521A">
      <w:pPr>
        <w:spacing w:after="120" w:line="257" w:lineRule="auto"/>
        <w:ind w:firstLine="709"/>
        <w:rPr>
          <w:rFonts w:ascii="Times New Roman" w:hAnsi="Times New Roman"/>
          <w:szCs w:val="28"/>
        </w:rPr>
      </w:pPr>
      <w:bookmarkStart w:id="5" w:name="dieu_2"/>
      <w:r w:rsidRPr="0046489E">
        <w:rPr>
          <w:rFonts w:ascii="Times New Roman" w:hAnsi="Times New Roman"/>
          <w:b/>
          <w:bCs/>
          <w:szCs w:val="28"/>
          <w:lang w:val="vi-VN"/>
        </w:rPr>
        <w:t>Điều 2.</w:t>
      </w:r>
      <w:bookmarkStart w:id="6" w:name="dieu_2_name"/>
      <w:bookmarkEnd w:id="5"/>
      <w:r w:rsidRPr="0046489E">
        <w:rPr>
          <w:rFonts w:ascii="Times New Roman" w:hAnsi="Times New Roman"/>
          <w:szCs w:val="28"/>
        </w:rPr>
        <w:t xml:space="preserve"> </w:t>
      </w:r>
      <w:r w:rsidRPr="0046489E">
        <w:rPr>
          <w:rFonts w:ascii="Times New Roman" w:hAnsi="Times New Roman"/>
          <w:szCs w:val="28"/>
          <w:lang w:val="vi-VN"/>
        </w:rPr>
        <w:t xml:space="preserve">Chánh Văn phòng Ủy ban nhân dân tỉnh, Giám đốc các Sở: Công Thương, Tài chính, Kế hoạch và Đầu tư, Xây dựng, Giao thông Vận tải, Thông tin và Truyền thông, Tài nguyên và Môi trường, Quỹ Phát triển đất tỉnh, Chủ tịch Ủy ban nhân dân </w:t>
      </w:r>
      <w:r w:rsidRPr="0046489E">
        <w:rPr>
          <w:rFonts w:ascii="Times New Roman" w:hAnsi="Times New Roman"/>
          <w:szCs w:val="28"/>
        </w:rPr>
        <w:t>c</w:t>
      </w:r>
      <w:r w:rsidRPr="0046489E">
        <w:rPr>
          <w:rFonts w:ascii="Times New Roman" w:hAnsi="Times New Roman"/>
          <w:szCs w:val="28"/>
          <w:lang w:val="vi-VN"/>
        </w:rPr>
        <w:t xml:space="preserve">ác huyện, </w:t>
      </w:r>
      <w:r w:rsidRPr="0046489E">
        <w:rPr>
          <w:rFonts w:ascii="Times New Roman" w:hAnsi="Times New Roman"/>
          <w:szCs w:val="28"/>
          <w:lang w:val="en-GB"/>
        </w:rPr>
        <w:t>t</w:t>
      </w:r>
      <w:r w:rsidRPr="0046489E">
        <w:rPr>
          <w:rFonts w:ascii="Times New Roman" w:hAnsi="Times New Roman"/>
          <w:szCs w:val="28"/>
        </w:rPr>
        <w:t xml:space="preserve">hành phố </w:t>
      </w:r>
      <w:r w:rsidRPr="0046489E">
        <w:rPr>
          <w:rFonts w:ascii="Times New Roman" w:hAnsi="Times New Roman"/>
          <w:szCs w:val="28"/>
          <w:lang w:val="vi-VN"/>
        </w:rPr>
        <w:t>và Thủ trưởng các sở, ban, ngành, các doanh nghiệp, tổ chức, cá nhân có liên quan chịu trách nhiệm thi hành Quyết định này.</w:t>
      </w:r>
      <w:bookmarkEnd w:id="6"/>
    </w:p>
    <w:p w:rsidR="0037521A" w:rsidRPr="0046489E" w:rsidRDefault="0037521A" w:rsidP="0037521A">
      <w:pPr>
        <w:spacing w:after="120"/>
        <w:ind w:firstLine="709"/>
        <w:rPr>
          <w:rFonts w:ascii="Times New Roman" w:hAnsi="Times New Roman"/>
          <w:b/>
          <w:szCs w:val="28"/>
        </w:rPr>
      </w:pPr>
      <w:r w:rsidRPr="0046489E">
        <w:rPr>
          <w:rFonts w:ascii="Times New Roman" w:hAnsi="Times New Roman"/>
          <w:b/>
          <w:szCs w:val="28"/>
        </w:rPr>
        <w:t xml:space="preserve">Điều 3. </w:t>
      </w:r>
      <w:r w:rsidRPr="0046489E">
        <w:rPr>
          <w:rFonts w:ascii="Times New Roman" w:hAnsi="Times New Roman"/>
          <w:szCs w:val="28"/>
        </w:rPr>
        <w:t xml:space="preserve"> </w:t>
      </w:r>
      <w:r w:rsidRPr="0046489E">
        <w:rPr>
          <w:rFonts w:ascii="Times New Roman" w:hAnsi="Times New Roman"/>
          <w:b/>
          <w:szCs w:val="28"/>
        </w:rPr>
        <w:t>Hiệu lực thi hành và tổ chức thực hiện.</w:t>
      </w:r>
    </w:p>
    <w:p w:rsidR="0037521A" w:rsidRPr="0046489E" w:rsidRDefault="0037521A" w:rsidP="0037521A">
      <w:pPr>
        <w:spacing w:after="120"/>
        <w:ind w:firstLine="709"/>
        <w:rPr>
          <w:rFonts w:ascii="Times New Roman" w:hAnsi="Times New Roman"/>
          <w:szCs w:val="28"/>
        </w:rPr>
      </w:pPr>
      <w:r w:rsidRPr="0046489E">
        <w:rPr>
          <w:rFonts w:ascii="Times New Roman" w:hAnsi="Times New Roman"/>
          <w:color w:val="0D0D0D"/>
          <w:szCs w:val="28"/>
        </w:rPr>
        <w:lastRenderedPageBreak/>
        <w:t xml:space="preserve">1. Quyết định này có hiệu lực thi hành kể từ ngày       tháng      năm 2019, các nội dung  khác của </w:t>
      </w:r>
      <w:r w:rsidRPr="0046489E">
        <w:rPr>
          <w:rFonts w:ascii="Times New Roman" w:hAnsi="Times New Roman"/>
          <w:szCs w:val="28"/>
        </w:rPr>
        <w:t>Quyết định số 24</w:t>
      </w:r>
      <w:r w:rsidRPr="0046489E">
        <w:rPr>
          <w:rFonts w:ascii="Times New Roman" w:hAnsi="Times New Roman"/>
          <w:szCs w:val="28"/>
          <w:lang w:val="vi-VN"/>
        </w:rPr>
        <w:t>/</w:t>
      </w:r>
      <w:r w:rsidRPr="0046489E">
        <w:rPr>
          <w:rFonts w:ascii="Times New Roman" w:hAnsi="Times New Roman"/>
          <w:szCs w:val="28"/>
        </w:rPr>
        <w:t>2018/QĐ</w:t>
      </w:r>
      <w:r w:rsidRPr="0046489E">
        <w:rPr>
          <w:rFonts w:ascii="Times New Roman" w:hAnsi="Times New Roman"/>
          <w:szCs w:val="28"/>
          <w:lang w:val="vi-VN"/>
        </w:rPr>
        <w:t>-</w:t>
      </w:r>
      <w:r w:rsidRPr="0046489E">
        <w:rPr>
          <w:rFonts w:ascii="Times New Roman" w:hAnsi="Times New Roman"/>
          <w:szCs w:val="28"/>
        </w:rPr>
        <w:t>UBND</w:t>
      </w:r>
      <w:r w:rsidRPr="0046489E">
        <w:rPr>
          <w:rFonts w:ascii="Times New Roman" w:hAnsi="Times New Roman"/>
          <w:i/>
          <w:iCs/>
          <w:szCs w:val="28"/>
          <w:lang w:val="vi-VN"/>
        </w:rPr>
        <w:t xml:space="preserve"> </w:t>
      </w:r>
      <w:r w:rsidRPr="0046489E">
        <w:rPr>
          <w:rFonts w:ascii="Times New Roman" w:hAnsi="Times New Roman"/>
          <w:iCs/>
          <w:szCs w:val="28"/>
          <w:lang w:val="vi-VN"/>
        </w:rPr>
        <w:t>n</w:t>
      </w:r>
      <w:r w:rsidRPr="0046489E">
        <w:rPr>
          <w:rFonts w:ascii="Times New Roman" w:hAnsi="Times New Roman"/>
          <w:iCs/>
          <w:szCs w:val="28"/>
        </w:rPr>
        <w:t>gày</w:t>
      </w:r>
      <w:r w:rsidRPr="0046489E">
        <w:rPr>
          <w:rFonts w:ascii="Times New Roman" w:hAnsi="Times New Roman"/>
          <w:iCs/>
          <w:szCs w:val="28"/>
          <w:lang w:val="vi-VN"/>
        </w:rPr>
        <w:t xml:space="preserve"> 07</w:t>
      </w:r>
      <w:r w:rsidRPr="0046489E">
        <w:rPr>
          <w:rFonts w:ascii="Times New Roman" w:hAnsi="Times New Roman"/>
          <w:iCs/>
          <w:szCs w:val="28"/>
        </w:rPr>
        <w:t>/</w:t>
      </w:r>
      <w:r w:rsidRPr="0046489E">
        <w:rPr>
          <w:rFonts w:ascii="Times New Roman" w:hAnsi="Times New Roman"/>
          <w:iCs/>
          <w:szCs w:val="28"/>
          <w:lang w:val="vi-VN"/>
        </w:rPr>
        <w:t xml:space="preserve"> </w:t>
      </w:r>
      <w:r w:rsidRPr="0046489E">
        <w:rPr>
          <w:rFonts w:ascii="Times New Roman" w:hAnsi="Times New Roman"/>
          <w:iCs/>
          <w:szCs w:val="28"/>
        </w:rPr>
        <w:t xml:space="preserve">5/2018 của UBND tỉnh </w:t>
      </w:r>
      <w:r w:rsidRPr="0046489E">
        <w:rPr>
          <w:rFonts w:ascii="Times New Roman" w:hAnsi="Times New Roman"/>
          <w:iCs/>
          <w:szCs w:val="28"/>
          <w:lang w:val="nl-NL"/>
        </w:rPr>
        <w:t>Đồng Nai vẫn giữ nguyên giá trị pháp lý.</w:t>
      </w:r>
    </w:p>
    <w:p w:rsidR="0037521A" w:rsidRPr="0046489E" w:rsidRDefault="0037521A" w:rsidP="0037521A">
      <w:pPr>
        <w:spacing w:after="120"/>
        <w:ind w:firstLine="709"/>
        <w:rPr>
          <w:rFonts w:ascii="Times New Roman" w:hAnsi="Times New Roman"/>
          <w:iCs/>
          <w:szCs w:val="28"/>
          <w:lang w:val="nl-NL"/>
        </w:rPr>
      </w:pPr>
      <w:r w:rsidRPr="0046489E">
        <w:rPr>
          <w:rFonts w:ascii="Times New Roman" w:hAnsi="Times New Roman"/>
          <w:iCs/>
          <w:szCs w:val="28"/>
          <w:lang w:val="nl-NL"/>
        </w:rPr>
        <w:t xml:space="preserve">2. Trường hợp các văn bản quy phạm pháp luật được dẫn chiếu để áp dụng tại Quyết định số </w:t>
      </w:r>
      <w:r w:rsidRPr="0046489E">
        <w:rPr>
          <w:rFonts w:ascii="Times New Roman" w:hAnsi="Times New Roman"/>
          <w:szCs w:val="28"/>
        </w:rPr>
        <w:t>Quyết định số 24</w:t>
      </w:r>
      <w:r w:rsidRPr="0046489E">
        <w:rPr>
          <w:rFonts w:ascii="Times New Roman" w:hAnsi="Times New Roman"/>
          <w:szCs w:val="28"/>
          <w:lang w:val="vi-VN"/>
        </w:rPr>
        <w:t>/</w:t>
      </w:r>
      <w:r w:rsidRPr="0046489E">
        <w:rPr>
          <w:rFonts w:ascii="Times New Roman" w:hAnsi="Times New Roman"/>
          <w:szCs w:val="28"/>
        </w:rPr>
        <w:t>2018/QĐ</w:t>
      </w:r>
      <w:r w:rsidRPr="0046489E">
        <w:rPr>
          <w:rFonts w:ascii="Times New Roman" w:hAnsi="Times New Roman"/>
          <w:szCs w:val="28"/>
          <w:lang w:val="vi-VN"/>
        </w:rPr>
        <w:t>-</w:t>
      </w:r>
      <w:r w:rsidRPr="0046489E">
        <w:rPr>
          <w:rFonts w:ascii="Times New Roman" w:hAnsi="Times New Roman"/>
          <w:szCs w:val="28"/>
        </w:rPr>
        <w:t>UBND</w:t>
      </w:r>
      <w:r w:rsidRPr="0046489E">
        <w:rPr>
          <w:rFonts w:ascii="Times New Roman" w:hAnsi="Times New Roman"/>
          <w:i/>
          <w:iCs/>
          <w:szCs w:val="28"/>
          <w:lang w:val="vi-VN"/>
        </w:rPr>
        <w:t xml:space="preserve"> </w:t>
      </w:r>
      <w:r w:rsidRPr="0046489E">
        <w:rPr>
          <w:rFonts w:ascii="Times New Roman" w:hAnsi="Times New Roman"/>
          <w:iCs/>
          <w:szCs w:val="28"/>
          <w:lang w:val="vi-VN"/>
        </w:rPr>
        <w:t>n</w:t>
      </w:r>
      <w:r w:rsidRPr="0046489E">
        <w:rPr>
          <w:rFonts w:ascii="Times New Roman" w:hAnsi="Times New Roman"/>
          <w:iCs/>
          <w:szCs w:val="28"/>
        </w:rPr>
        <w:t>gày</w:t>
      </w:r>
      <w:r w:rsidRPr="0046489E">
        <w:rPr>
          <w:rFonts w:ascii="Times New Roman" w:hAnsi="Times New Roman"/>
          <w:iCs/>
          <w:szCs w:val="28"/>
          <w:lang w:val="vi-VN"/>
        </w:rPr>
        <w:t xml:space="preserve"> 07</w:t>
      </w:r>
      <w:r w:rsidRPr="0046489E">
        <w:rPr>
          <w:rFonts w:ascii="Times New Roman" w:hAnsi="Times New Roman"/>
          <w:iCs/>
          <w:szCs w:val="28"/>
        </w:rPr>
        <w:t>/</w:t>
      </w:r>
      <w:r w:rsidRPr="0046489E">
        <w:rPr>
          <w:rFonts w:ascii="Times New Roman" w:hAnsi="Times New Roman"/>
          <w:iCs/>
          <w:szCs w:val="28"/>
          <w:lang w:val="vi-VN"/>
        </w:rPr>
        <w:t xml:space="preserve"> </w:t>
      </w:r>
      <w:r w:rsidRPr="0046489E">
        <w:rPr>
          <w:rFonts w:ascii="Times New Roman" w:hAnsi="Times New Roman"/>
          <w:iCs/>
          <w:szCs w:val="28"/>
        </w:rPr>
        <w:t xml:space="preserve">5/2018 của UBND </w:t>
      </w:r>
      <w:r w:rsidRPr="0046489E">
        <w:rPr>
          <w:rFonts w:ascii="Times New Roman" w:hAnsi="Times New Roman"/>
          <w:iCs/>
          <w:szCs w:val="28"/>
          <w:lang w:val="nl-NL"/>
        </w:rPr>
        <w:t>tỉnh Đồng Nai và Quyết định này được sửa đổi, bổ sung hoặc thay thế bằng văn bản mới thì áp dụng theo văn bản mới./.</w:t>
      </w:r>
    </w:p>
    <w:p w:rsidR="0037521A" w:rsidRPr="0046489E" w:rsidRDefault="0037521A" w:rsidP="0037521A">
      <w:pPr>
        <w:spacing w:after="120"/>
        <w:ind w:firstLine="709"/>
        <w:rPr>
          <w:rFonts w:ascii="Times New Roman" w:hAnsi="Times New Roman"/>
          <w:iCs/>
          <w:szCs w:val="28"/>
          <w:lang w:val="nl-NL"/>
        </w:rPr>
      </w:pP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37521A" w:rsidRPr="0046489E" w:rsidTr="00715AB1">
        <w:trPr>
          <w:trHeight w:val="1605"/>
        </w:trPr>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37521A" w:rsidRPr="0046489E" w:rsidRDefault="0037521A" w:rsidP="00715AB1">
            <w:pPr>
              <w:spacing w:before="120"/>
              <w:jc w:val="left"/>
              <w:rPr>
                <w:rFonts w:ascii="Times New Roman" w:hAnsi="Times New Roman"/>
                <w:szCs w:val="28"/>
              </w:rPr>
            </w:pPr>
            <w:r w:rsidRPr="0046489E">
              <w:rPr>
                <w:rFonts w:ascii="Times New Roman" w:hAnsi="Times New Roman"/>
                <w:b/>
                <w:bCs/>
                <w:i/>
                <w:iCs/>
                <w:sz w:val="24"/>
                <w:szCs w:val="24"/>
                <w:lang w:val="vi-VN"/>
              </w:rPr>
              <w:t>Nơi nhận:</w:t>
            </w:r>
            <w:r w:rsidRPr="0046489E">
              <w:rPr>
                <w:rFonts w:ascii="Times New Roman" w:hAnsi="Times New Roman"/>
                <w:b/>
                <w:bCs/>
                <w:i/>
                <w:iCs/>
                <w:szCs w:val="28"/>
                <w:lang w:val="vi-VN"/>
              </w:rPr>
              <w:br/>
            </w:r>
            <w:r w:rsidRPr="0046489E">
              <w:rPr>
                <w:rFonts w:ascii="Times New Roman" w:hAnsi="Times New Roman"/>
                <w:sz w:val="22"/>
                <w:szCs w:val="22"/>
                <w:lang w:val="vi-VN"/>
              </w:rPr>
              <w:t xml:space="preserve">- Như Điều </w:t>
            </w:r>
            <w:r w:rsidRPr="0046489E">
              <w:rPr>
                <w:rFonts w:ascii="Times New Roman" w:hAnsi="Times New Roman"/>
                <w:sz w:val="22"/>
                <w:szCs w:val="22"/>
              </w:rPr>
              <w:t>2</w:t>
            </w:r>
            <w:r w:rsidRPr="0046489E">
              <w:rPr>
                <w:rFonts w:ascii="Times New Roman" w:hAnsi="Times New Roman"/>
                <w:sz w:val="22"/>
                <w:szCs w:val="22"/>
                <w:lang w:val="vi-VN"/>
              </w:rPr>
              <w:t>;</w:t>
            </w:r>
            <w:r w:rsidRPr="0046489E">
              <w:rPr>
                <w:rFonts w:ascii="Times New Roman" w:hAnsi="Times New Roman"/>
                <w:sz w:val="22"/>
                <w:szCs w:val="22"/>
                <w:lang w:val="vi-VN"/>
              </w:rPr>
              <w:br/>
              <w:t>- Cục Kiểm tra Văn bản QPPL</w:t>
            </w:r>
            <w:r w:rsidRPr="0046489E">
              <w:rPr>
                <w:rFonts w:ascii="Times New Roman" w:hAnsi="Times New Roman"/>
                <w:sz w:val="22"/>
                <w:szCs w:val="22"/>
              </w:rPr>
              <w:t>-</w:t>
            </w:r>
            <w:r w:rsidRPr="0046489E">
              <w:rPr>
                <w:rFonts w:ascii="Times New Roman" w:hAnsi="Times New Roman"/>
                <w:sz w:val="22"/>
                <w:szCs w:val="22"/>
                <w:lang w:val="vi-VN"/>
              </w:rPr>
              <w:t xml:space="preserve"> Bộ Tư Pháp;</w:t>
            </w:r>
            <w:r w:rsidRPr="0046489E">
              <w:rPr>
                <w:rFonts w:ascii="Times New Roman" w:hAnsi="Times New Roman"/>
                <w:sz w:val="22"/>
                <w:szCs w:val="22"/>
                <w:lang w:val="vi-VN"/>
              </w:rPr>
              <w:br/>
              <w:t>- Thường trực Tỉnh ủy;</w:t>
            </w:r>
            <w:r w:rsidRPr="0046489E">
              <w:rPr>
                <w:rFonts w:ascii="Times New Roman" w:hAnsi="Times New Roman"/>
                <w:sz w:val="22"/>
                <w:szCs w:val="22"/>
                <w:lang w:val="vi-VN"/>
              </w:rPr>
              <w:br/>
              <w:t>- Thường trực HĐND tỉnh;</w:t>
            </w:r>
            <w:r w:rsidRPr="0046489E">
              <w:rPr>
                <w:rFonts w:ascii="Times New Roman" w:hAnsi="Times New Roman"/>
                <w:sz w:val="22"/>
                <w:szCs w:val="22"/>
                <w:lang w:val="vi-VN"/>
              </w:rPr>
              <w:br/>
              <w:t>- Ủy ban mặt trận Tổ quốc Việt Nam tỉnh;</w:t>
            </w:r>
            <w:r w:rsidRPr="0046489E">
              <w:rPr>
                <w:rFonts w:ascii="Times New Roman" w:hAnsi="Times New Roman"/>
                <w:sz w:val="22"/>
                <w:szCs w:val="22"/>
                <w:lang w:val="vi-VN"/>
              </w:rPr>
              <w:br/>
              <w:t>- Chủ tịch, các Phó Chủ tịch;</w:t>
            </w:r>
            <w:r w:rsidRPr="0046489E">
              <w:rPr>
                <w:rFonts w:ascii="Times New Roman" w:hAnsi="Times New Roman"/>
                <w:sz w:val="22"/>
                <w:szCs w:val="22"/>
                <w:lang w:val="vi-VN"/>
              </w:rPr>
              <w:br/>
              <w:t>- Sở Tư pháp;</w:t>
            </w:r>
            <w:r w:rsidRPr="0046489E">
              <w:rPr>
                <w:rFonts w:ascii="Times New Roman" w:hAnsi="Times New Roman"/>
                <w:sz w:val="22"/>
                <w:szCs w:val="22"/>
                <w:lang w:val="vi-VN"/>
              </w:rPr>
              <w:br/>
              <w:t>- Chánh - Phó Chánh Văn phòng;</w:t>
            </w:r>
            <w:r w:rsidRPr="0046489E">
              <w:rPr>
                <w:rFonts w:ascii="Times New Roman" w:hAnsi="Times New Roman"/>
                <w:sz w:val="22"/>
                <w:szCs w:val="22"/>
                <w:lang w:val="vi-VN"/>
              </w:rPr>
              <w:br/>
              <w:t>- Trung tâm Công báo tỉnh;</w:t>
            </w:r>
            <w:r w:rsidRPr="0046489E">
              <w:rPr>
                <w:rFonts w:ascii="Times New Roman" w:hAnsi="Times New Roman"/>
                <w:sz w:val="22"/>
                <w:szCs w:val="22"/>
                <w:lang w:val="vi-VN"/>
              </w:rPr>
              <w:br/>
              <w:t>- Lưu: VT, TH, CNN, ĐT, KT.</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37521A" w:rsidRPr="0046489E" w:rsidRDefault="0037521A" w:rsidP="00715AB1">
            <w:pPr>
              <w:spacing w:before="120"/>
              <w:jc w:val="center"/>
              <w:rPr>
                <w:rFonts w:ascii="Times New Roman" w:hAnsi="Times New Roman"/>
                <w:b/>
                <w:bCs/>
                <w:sz w:val="26"/>
                <w:szCs w:val="26"/>
              </w:rPr>
            </w:pPr>
            <w:r w:rsidRPr="0046489E">
              <w:rPr>
                <w:rFonts w:ascii="Times New Roman" w:hAnsi="Times New Roman"/>
                <w:b/>
                <w:bCs/>
                <w:sz w:val="26"/>
                <w:szCs w:val="26"/>
                <w:lang w:val="vi-VN"/>
              </w:rPr>
              <w:t xml:space="preserve">TM. </w:t>
            </w:r>
            <w:r w:rsidRPr="0046489E">
              <w:rPr>
                <w:rFonts w:ascii="Times New Roman" w:hAnsi="Times New Roman"/>
                <w:b/>
                <w:bCs/>
                <w:sz w:val="26"/>
                <w:szCs w:val="26"/>
              </w:rPr>
              <w:t>ỦY BAN NHÂN DÂN</w:t>
            </w:r>
            <w:r w:rsidRPr="0046489E">
              <w:rPr>
                <w:rFonts w:ascii="Times New Roman" w:hAnsi="Times New Roman"/>
                <w:b/>
                <w:bCs/>
                <w:sz w:val="26"/>
                <w:szCs w:val="26"/>
                <w:lang w:val="vi-VN"/>
              </w:rPr>
              <w:t xml:space="preserve"> </w:t>
            </w:r>
            <w:r w:rsidRPr="0046489E">
              <w:rPr>
                <w:rFonts w:ascii="Times New Roman" w:hAnsi="Times New Roman"/>
                <w:b/>
                <w:bCs/>
                <w:sz w:val="26"/>
                <w:szCs w:val="26"/>
                <w:lang w:val="vi-VN"/>
              </w:rPr>
              <w:br/>
            </w:r>
            <w:r w:rsidRPr="0046489E">
              <w:rPr>
                <w:rFonts w:ascii="Times New Roman" w:hAnsi="Times New Roman"/>
                <w:b/>
                <w:bCs/>
                <w:sz w:val="26"/>
                <w:szCs w:val="26"/>
              </w:rPr>
              <w:t xml:space="preserve">KT. </w:t>
            </w:r>
            <w:r w:rsidRPr="0046489E">
              <w:rPr>
                <w:rFonts w:ascii="Times New Roman" w:hAnsi="Times New Roman"/>
                <w:b/>
                <w:bCs/>
                <w:sz w:val="26"/>
                <w:szCs w:val="26"/>
                <w:lang w:val="vi-VN"/>
              </w:rPr>
              <w:t>CHỦ TỊCH</w:t>
            </w:r>
            <w:r w:rsidRPr="0046489E">
              <w:rPr>
                <w:rFonts w:ascii="Times New Roman" w:hAnsi="Times New Roman"/>
                <w:b/>
                <w:bCs/>
                <w:sz w:val="26"/>
                <w:szCs w:val="26"/>
              </w:rPr>
              <w:br/>
              <w:t>PHÓ CHỦ TỊCH</w:t>
            </w:r>
            <w:r w:rsidRPr="0046489E">
              <w:rPr>
                <w:rFonts w:ascii="Times New Roman" w:hAnsi="Times New Roman"/>
                <w:b/>
                <w:bCs/>
                <w:sz w:val="26"/>
                <w:szCs w:val="26"/>
                <w:lang w:val="vi-VN"/>
              </w:rPr>
              <w:br/>
            </w:r>
            <w:r w:rsidRPr="0046489E">
              <w:rPr>
                <w:rFonts w:ascii="Times New Roman" w:hAnsi="Times New Roman"/>
                <w:b/>
                <w:bCs/>
                <w:sz w:val="26"/>
                <w:szCs w:val="26"/>
                <w:lang w:val="vi-VN"/>
              </w:rPr>
              <w:br/>
            </w:r>
          </w:p>
          <w:p w:rsidR="0037521A" w:rsidRPr="0046489E" w:rsidRDefault="0037521A" w:rsidP="00715AB1">
            <w:pPr>
              <w:spacing w:before="120"/>
              <w:rPr>
                <w:rFonts w:ascii="Times New Roman" w:hAnsi="Times New Roman"/>
                <w:b/>
                <w:bCs/>
                <w:szCs w:val="28"/>
              </w:rPr>
            </w:pPr>
          </w:p>
          <w:p w:rsidR="0037521A" w:rsidRPr="0046489E" w:rsidRDefault="0037521A" w:rsidP="00715AB1">
            <w:pPr>
              <w:spacing w:before="120"/>
              <w:jc w:val="center"/>
              <w:rPr>
                <w:rFonts w:ascii="Times New Roman" w:hAnsi="Times New Roman"/>
                <w:szCs w:val="28"/>
              </w:rPr>
            </w:pPr>
            <w:r w:rsidRPr="0046489E">
              <w:rPr>
                <w:rFonts w:ascii="Times New Roman" w:hAnsi="Times New Roman"/>
                <w:b/>
                <w:bCs/>
                <w:szCs w:val="28"/>
                <w:lang w:val="vi-VN"/>
              </w:rPr>
              <w:br/>
            </w:r>
            <w:r w:rsidRPr="0046489E">
              <w:rPr>
                <w:rFonts w:ascii="Times New Roman" w:hAnsi="Times New Roman"/>
                <w:b/>
                <w:bCs/>
                <w:szCs w:val="28"/>
                <w:lang w:val="vi-VN"/>
              </w:rPr>
              <w:br/>
            </w:r>
            <w:r w:rsidRPr="0046489E">
              <w:rPr>
                <w:rFonts w:ascii="Times New Roman" w:hAnsi="Times New Roman"/>
                <w:b/>
                <w:bCs/>
                <w:szCs w:val="28"/>
                <w:lang w:val="vi-VN"/>
              </w:rPr>
              <w:br/>
            </w:r>
            <w:r w:rsidRPr="0046489E">
              <w:rPr>
                <w:rFonts w:ascii="Times New Roman" w:hAnsi="Times New Roman"/>
                <w:b/>
                <w:bCs/>
                <w:szCs w:val="28"/>
              </w:rPr>
              <w:t>Trần Văn Vĩnh</w:t>
            </w:r>
          </w:p>
        </w:tc>
      </w:tr>
    </w:tbl>
    <w:p w:rsidR="0037521A" w:rsidRPr="0046489E" w:rsidRDefault="0037521A" w:rsidP="0037521A">
      <w:pPr>
        <w:spacing w:after="160" w:line="259" w:lineRule="auto"/>
        <w:jc w:val="left"/>
        <w:rPr>
          <w:rFonts w:ascii="Times New Roman" w:hAnsi="Times New Roman"/>
        </w:rPr>
      </w:pPr>
      <w:r w:rsidRPr="0046489E">
        <w:rPr>
          <w:rFonts w:ascii="Times New Roman" w:hAnsi="Times New Roman"/>
          <w:b/>
          <w:bCs/>
          <w:lang w:val="vi-VN"/>
        </w:rPr>
        <w:t> </w:t>
      </w:r>
    </w:p>
    <w:p w:rsidR="0037521A" w:rsidRPr="0046489E" w:rsidRDefault="0037521A" w:rsidP="0037521A">
      <w:pPr>
        <w:spacing w:before="120" w:after="280" w:afterAutospacing="1"/>
        <w:rPr>
          <w:rFonts w:ascii="Times New Roman" w:hAnsi="Times New Roman"/>
        </w:rPr>
      </w:pPr>
      <w:r w:rsidRPr="0046489E">
        <w:rPr>
          <w:rFonts w:ascii="Times New Roman" w:hAnsi="Times New Roman"/>
          <w:b/>
          <w:bCs/>
          <w:lang w:val="vi-VN"/>
        </w:rPr>
        <w:t> </w:t>
      </w:r>
    </w:p>
    <w:p w:rsidR="0037521A" w:rsidRPr="0046489E" w:rsidRDefault="0037521A" w:rsidP="0037521A">
      <w:pPr>
        <w:spacing w:after="280" w:afterAutospacing="1"/>
        <w:rPr>
          <w:rFonts w:ascii="Times New Roman" w:hAnsi="Times New Roman"/>
        </w:rPr>
      </w:pPr>
      <w:r w:rsidRPr="0046489E">
        <w:rPr>
          <w:rFonts w:ascii="Times New Roman" w:hAnsi="Times New Roman"/>
          <w:b/>
          <w:bCs/>
          <w:lang w:val="vi-VN"/>
        </w:rPr>
        <w:t> </w:t>
      </w:r>
    </w:p>
    <w:p w:rsidR="0037521A" w:rsidRPr="0046489E" w:rsidRDefault="0037521A" w:rsidP="0037521A">
      <w:pPr>
        <w:rPr>
          <w:rFonts w:ascii="Times New Roman" w:hAnsi="Times New Roman"/>
        </w:rPr>
      </w:pPr>
    </w:p>
    <w:p w:rsidR="00697042" w:rsidRDefault="0037521A"/>
    <w:sectPr w:rsidR="00697042" w:rsidSect="00277355">
      <w:pgSz w:w="11907" w:h="16840" w:code="9"/>
      <w:pgMar w:top="1134" w:right="1134" w:bottom="1134" w:left="1701" w:header="720" w:footer="147" w:gutter="0"/>
      <w:pgNumType w:start="2"/>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7355" w:rsidRDefault="0037521A">
    <w:pPr>
      <w:pStyle w:val="Footer"/>
      <w:jc w:val="center"/>
    </w:pPr>
    <w:r>
      <w:fldChar w:fldCharType="begin"/>
    </w:r>
    <w:r>
      <w:instrText xml:space="preserve"> PAGE   \</w:instrText>
    </w:r>
    <w:r>
      <w:instrText xml:space="preserve">* MERGEFORMAT </w:instrText>
    </w:r>
    <w:r>
      <w:fldChar w:fldCharType="separate"/>
    </w:r>
    <w:r>
      <w:rPr>
        <w:noProof/>
      </w:rPr>
      <w:t>2</w:t>
    </w:r>
    <w:r>
      <w:fldChar w:fldCharType="end"/>
    </w:r>
  </w:p>
  <w:p w:rsidR="00817990" w:rsidRDefault="0037521A">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7355" w:rsidRDefault="0037521A">
    <w:pPr>
      <w:pStyle w:val="Header"/>
      <w:jc w:val="center"/>
    </w:pPr>
  </w:p>
  <w:p w:rsidR="0046489E" w:rsidRDefault="0037521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887DEC"/>
    <w:multiLevelType w:val="hybridMultilevel"/>
    <w:tmpl w:val="4BF0AC52"/>
    <w:lvl w:ilvl="0" w:tplc="65DC2D90">
      <w:start w:val="1"/>
      <w:numFmt w:val="bullet"/>
      <w:lvlText w:val="-"/>
      <w:lvlJc w:val="left"/>
      <w:pPr>
        <w:ind w:left="1287"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CD13E8A"/>
    <w:multiLevelType w:val="hybridMultilevel"/>
    <w:tmpl w:val="0E203A30"/>
    <w:lvl w:ilvl="0" w:tplc="65DC2D90">
      <w:start w:val="1"/>
      <w:numFmt w:val="bullet"/>
      <w:lvlText w:val="-"/>
      <w:lvlJc w:val="left"/>
      <w:pPr>
        <w:ind w:left="1211" w:hanging="360"/>
      </w:pPr>
      <w:rPr>
        <w:rFonts w:ascii="Times New Roman" w:hAnsi="Times New Roman" w:cs="Times New Roman"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21A"/>
    <w:rsid w:val="001F3A4F"/>
    <w:rsid w:val="0037521A"/>
    <w:rsid w:val="004C2724"/>
    <w:rsid w:val="009A0893"/>
    <w:rsid w:val="00BD4218"/>
    <w:rsid w:val="00CA3E9D"/>
    <w:rsid w:val="00E94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B97039-EC52-49C0-B2BF-0C48CDF34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521A"/>
    <w:pPr>
      <w:spacing w:after="0" w:line="240" w:lineRule="auto"/>
      <w:jc w:val="both"/>
    </w:pPr>
    <w:rPr>
      <w:rFonts w:ascii=".VnTime" w:eastAsia="Times New Roman" w:hAnsi=".VnTime" w:cs="Times New Roman"/>
      <w:sz w:val="28"/>
      <w:szCs w:val="20"/>
    </w:rPr>
  </w:style>
  <w:style w:type="paragraph" w:styleId="Heading1">
    <w:name w:val="heading 1"/>
    <w:basedOn w:val="Normal"/>
    <w:next w:val="Normal"/>
    <w:link w:val="Heading1Char"/>
    <w:qFormat/>
    <w:rsid w:val="0037521A"/>
    <w:pPr>
      <w:keepNext/>
      <w:jc w:val="center"/>
      <w:outlineLvl w:val="0"/>
    </w:pPr>
    <w:rPr>
      <w:rFonts w:ascii=".VnTimeH" w:hAnsi=".VnTimeH"/>
      <w:b/>
    </w:rPr>
  </w:style>
  <w:style w:type="paragraph" w:styleId="Heading2">
    <w:name w:val="heading 2"/>
    <w:basedOn w:val="Normal"/>
    <w:next w:val="Normal"/>
    <w:link w:val="Heading2Char"/>
    <w:qFormat/>
    <w:rsid w:val="0037521A"/>
    <w:pPr>
      <w:keepNext/>
      <w:jc w:val="center"/>
      <w:outlineLvl w:val="1"/>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7521A"/>
    <w:rPr>
      <w:rFonts w:ascii=".VnTimeH" w:eastAsia="Times New Roman" w:hAnsi=".VnTimeH" w:cs="Times New Roman"/>
      <w:b/>
      <w:sz w:val="28"/>
      <w:szCs w:val="20"/>
    </w:rPr>
  </w:style>
  <w:style w:type="character" w:customStyle="1" w:styleId="Heading2Char">
    <w:name w:val="Heading 2 Char"/>
    <w:basedOn w:val="DefaultParagraphFont"/>
    <w:link w:val="Heading2"/>
    <w:rsid w:val="0037521A"/>
    <w:rPr>
      <w:rFonts w:ascii=".VnTime" w:eastAsia="Times New Roman" w:hAnsi=".VnTime" w:cs="Times New Roman"/>
      <w:i/>
      <w:sz w:val="28"/>
      <w:szCs w:val="20"/>
    </w:rPr>
  </w:style>
  <w:style w:type="paragraph" w:styleId="NormalWeb">
    <w:name w:val="Normal (Web)"/>
    <w:basedOn w:val="Normal"/>
    <w:uiPriority w:val="99"/>
    <w:unhideWhenUsed/>
    <w:rsid w:val="0037521A"/>
    <w:pPr>
      <w:spacing w:before="100" w:beforeAutospacing="1" w:after="100" w:afterAutospacing="1"/>
      <w:jc w:val="left"/>
    </w:pPr>
    <w:rPr>
      <w:rFonts w:ascii="Times New Roman" w:hAnsi="Times New Roman"/>
      <w:sz w:val="24"/>
      <w:szCs w:val="24"/>
    </w:rPr>
  </w:style>
  <w:style w:type="paragraph" w:styleId="Header">
    <w:name w:val="header"/>
    <w:basedOn w:val="Normal"/>
    <w:link w:val="HeaderChar"/>
    <w:uiPriority w:val="99"/>
    <w:unhideWhenUsed/>
    <w:rsid w:val="0037521A"/>
    <w:pPr>
      <w:tabs>
        <w:tab w:val="center" w:pos="4680"/>
        <w:tab w:val="right" w:pos="9360"/>
      </w:tabs>
    </w:pPr>
  </w:style>
  <w:style w:type="character" w:customStyle="1" w:styleId="HeaderChar">
    <w:name w:val="Header Char"/>
    <w:basedOn w:val="DefaultParagraphFont"/>
    <w:link w:val="Header"/>
    <w:uiPriority w:val="99"/>
    <w:rsid w:val="0037521A"/>
    <w:rPr>
      <w:rFonts w:ascii=".VnTime" w:eastAsia="Times New Roman" w:hAnsi=".VnTime" w:cs="Times New Roman"/>
      <w:sz w:val="28"/>
      <w:szCs w:val="20"/>
    </w:rPr>
  </w:style>
  <w:style w:type="paragraph" w:styleId="Footer">
    <w:name w:val="footer"/>
    <w:basedOn w:val="Normal"/>
    <w:link w:val="FooterChar"/>
    <w:uiPriority w:val="99"/>
    <w:unhideWhenUsed/>
    <w:rsid w:val="0037521A"/>
    <w:pPr>
      <w:tabs>
        <w:tab w:val="center" w:pos="4680"/>
        <w:tab w:val="right" w:pos="9360"/>
      </w:tabs>
    </w:pPr>
  </w:style>
  <w:style w:type="character" w:customStyle="1" w:styleId="FooterChar">
    <w:name w:val="Footer Char"/>
    <w:basedOn w:val="DefaultParagraphFont"/>
    <w:link w:val="Footer"/>
    <w:uiPriority w:val="99"/>
    <w:rsid w:val="0037521A"/>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header" Target="header1.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5B3E77E-6728-448A-9688-D8C1CC8E3DF8}"/>
</file>

<file path=customXml/itemProps2.xml><?xml version="1.0" encoding="utf-8"?>
<ds:datastoreItem xmlns:ds="http://schemas.openxmlformats.org/officeDocument/2006/customXml" ds:itemID="{0980A2AE-0F13-49F8-85F4-9FF60CD45A77}"/>
</file>

<file path=customXml/itemProps3.xml><?xml version="1.0" encoding="utf-8"?>
<ds:datastoreItem xmlns:ds="http://schemas.openxmlformats.org/officeDocument/2006/customXml" ds:itemID="{688CCB0F-B228-46B0-BC71-BF7F55BD7242}"/>
</file>

<file path=docProps/app.xml><?xml version="1.0" encoding="utf-8"?>
<Properties xmlns="http://schemas.openxmlformats.org/officeDocument/2006/extended-properties" xmlns:vt="http://schemas.openxmlformats.org/officeDocument/2006/docPropsVTypes">
  <Template>Normal.dotm</Template>
  <TotalTime>2</TotalTime>
  <Pages>4</Pages>
  <Words>1123</Words>
  <Characters>6406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Tran Thuy Linh</dc:creator>
  <cp:keywords/>
  <dc:description/>
  <cp:lastModifiedBy>Nguyen Tran Thuy Linh</cp:lastModifiedBy>
  <cp:revision>1</cp:revision>
  <dcterms:created xsi:type="dcterms:W3CDTF">2019-05-08T07:42:00Z</dcterms:created>
  <dcterms:modified xsi:type="dcterms:W3CDTF">2019-05-08T07:44:00Z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